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C8237" w14:textId="77777777" w:rsidR="00357149" w:rsidRPr="00BC6306" w:rsidRDefault="002746A9" w:rsidP="00BC6306">
      <w:pPr>
        <w:rPr>
          <w:b/>
          <w:bCs/>
        </w:rPr>
      </w:pPr>
      <w:r w:rsidRPr="00BC6306">
        <w:rPr>
          <w:b/>
          <w:bCs/>
        </w:rPr>
        <w:t>УТВЕРЖДЕНО</w:t>
      </w:r>
    </w:p>
    <w:p w14:paraId="7EA7EE43" w14:textId="486C0D05" w:rsidR="00BC6306" w:rsidRPr="00BC6306" w:rsidRDefault="002746A9" w:rsidP="00BC6306">
      <w:r w:rsidRPr="00BC6306">
        <w:t>Приказ директора</w:t>
      </w:r>
    </w:p>
    <w:p w14:paraId="05DEB29F" w14:textId="38FEA7EF" w:rsidR="00BC6306" w:rsidRDefault="00BC6306" w:rsidP="00BC6306">
      <w:r w:rsidRPr="00BC6306">
        <w:t>ООО</w:t>
      </w:r>
      <w:r>
        <w:t xml:space="preserve"> </w:t>
      </w:r>
      <w:r w:rsidR="002746A9" w:rsidRPr="00BC6306">
        <w:t>«ОМНИА КЛИНИК»</w:t>
      </w:r>
      <w:r w:rsidR="002746A9" w:rsidRPr="00BC6306">
        <w:t xml:space="preserve"> </w:t>
      </w:r>
    </w:p>
    <w:p w14:paraId="0A6F08D0" w14:textId="79CE995E" w:rsidR="00357149" w:rsidRPr="00BC6306" w:rsidRDefault="002746A9" w:rsidP="00BC6306">
      <w:r w:rsidRPr="00BC6306">
        <w:t>От</w:t>
      </w:r>
      <w:r w:rsidRPr="00BC6306">
        <w:t xml:space="preserve"> </w:t>
      </w:r>
      <w:r w:rsidRPr="00BC6306">
        <w:t>01.03.2021г.</w:t>
      </w:r>
      <w:r w:rsidRPr="00BC6306">
        <w:t xml:space="preserve"> </w:t>
      </w:r>
      <w:r w:rsidRPr="00BC6306">
        <w:t>№9-ОД</w:t>
      </w:r>
    </w:p>
    <w:p w14:paraId="60B1BFD8" w14:textId="77777777" w:rsidR="00357149" w:rsidRDefault="00357149">
      <w:pPr>
        <w:pStyle w:val="a3"/>
        <w:rPr>
          <w:sz w:val="24"/>
        </w:rPr>
      </w:pPr>
    </w:p>
    <w:p w14:paraId="1E19A8B9" w14:textId="77777777" w:rsidR="00357149" w:rsidRDefault="00357149">
      <w:pPr>
        <w:pStyle w:val="a3"/>
        <w:rPr>
          <w:sz w:val="24"/>
        </w:rPr>
      </w:pPr>
    </w:p>
    <w:p w14:paraId="596A8038" w14:textId="77777777" w:rsidR="00357149" w:rsidRDefault="002746A9">
      <w:pPr>
        <w:pStyle w:val="1"/>
        <w:spacing w:before="208"/>
        <w:ind w:right="3712"/>
        <w:jc w:val="center"/>
      </w:pPr>
      <w:r>
        <w:t>Положение</w:t>
      </w:r>
    </w:p>
    <w:p w14:paraId="65C5DB54" w14:textId="77777777" w:rsidR="00357149" w:rsidRDefault="002746A9">
      <w:pPr>
        <w:spacing w:before="1"/>
        <w:ind w:left="1977" w:right="2026"/>
        <w:jc w:val="center"/>
        <w:rPr>
          <w:b/>
        </w:rPr>
      </w:pPr>
      <w:r>
        <w:rPr>
          <w:b/>
        </w:rPr>
        <w:t>о</w:t>
      </w:r>
      <w:r>
        <w:rPr>
          <w:b/>
          <w:spacing w:val="8"/>
        </w:rPr>
        <w:t xml:space="preserve"> </w:t>
      </w:r>
      <w:r>
        <w:rPr>
          <w:b/>
        </w:rPr>
        <w:t>программе</w:t>
      </w:r>
      <w:r>
        <w:rPr>
          <w:b/>
          <w:spacing w:val="7"/>
        </w:rPr>
        <w:t xml:space="preserve"> </w:t>
      </w:r>
      <w:r>
        <w:rPr>
          <w:b/>
        </w:rPr>
        <w:t>лояльности</w:t>
      </w:r>
      <w:r>
        <w:rPr>
          <w:b/>
          <w:spacing w:val="7"/>
        </w:rPr>
        <w:t xml:space="preserve"> </w:t>
      </w:r>
      <w:r>
        <w:rPr>
          <w:b/>
        </w:rPr>
        <w:t>клиники</w:t>
      </w:r>
      <w:r>
        <w:rPr>
          <w:b/>
          <w:spacing w:val="7"/>
        </w:rPr>
        <w:t xml:space="preserve"> </w:t>
      </w:r>
      <w:r>
        <w:rPr>
          <w:b/>
        </w:rPr>
        <w:t>эстетической</w:t>
      </w:r>
      <w:r>
        <w:rPr>
          <w:b/>
          <w:spacing w:val="1"/>
        </w:rPr>
        <w:t xml:space="preserve"> </w:t>
      </w:r>
      <w:r>
        <w:rPr>
          <w:b/>
        </w:rPr>
        <w:t>медицины</w:t>
      </w:r>
      <w:r>
        <w:rPr>
          <w:b/>
          <w:spacing w:val="-6"/>
        </w:rPr>
        <w:t xml:space="preserve"> </w:t>
      </w:r>
      <w:r>
        <w:rPr>
          <w:b/>
        </w:rPr>
        <w:t>унитарного</w:t>
      </w:r>
      <w:r>
        <w:rPr>
          <w:b/>
          <w:spacing w:val="-5"/>
        </w:rPr>
        <w:t xml:space="preserve"> </w:t>
      </w:r>
      <w:r>
        <w:rPr>
          <w:b/>
        </w:rPr>
        <w:t>предприятия</w:t>
      </w:r>
      <w:r>
        <w:rPr>
          <w:b/>
          <w:spacing w:val="-4"/>
        </w:rPr>
        <w:t xml:space="preserve"> </w:t>
      </w:r>
      <w:r>
        <w:rPr>
          <w:b/>
        </w:rPr>
        <w:t>"ОМНИА</w:t>
      </w:r>
      <w:r>
        <w:rPr>
          <w:b/>
          <w:spacing w:val="-5"/>
        </w:rPr>
        <w:t xml:space="preserve"> </w:t>
      </w:r>
      <w:r>
        <w:rPr>
          <w:b/>
        </w:rPr>
        <w:t>КЛИНИК"</w:t>
      </w:r>
    </w:p>
    <w:p w14:paraId="727C106F" w14:textId="77777777" w:rsidR="00357149" w:rsidRDefault="00357149">
      <w:pPr>
        <w:pStyle w:val="a3"/>
        <w:rPr>
          <w:b/>
          <w:sz w:val="24"/>
        </w:rPr>
      </w:pPr>
    </w:p>
    <w:p w14:paraId="1C8F7A3F" w14:textId="77777777" w:rsidR="00357149" w:rsidRDefault="00357149">
      <w:pPr>
        <w:pStyle w:val="a3"/>
        <w:spacing w:before="10"/>
        <w:rPr>
          <w:b/>
          <w:sz w:val="25"/>
        </w:rPr>
      </w:pPr>
    </w:p>
    <w:p w14:paraId="4751898B" w14:textId="77777777" w:rsidR="00357149" w:rsidRDefault="002746A9">
      <w:pPr>
        <w:pStyle w:val="1"/>
        <w:ind w:right="3713"/>
        <w:jc w:val="center"/>
      </w:pP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14:paraId="1E167E5A" w14:textId="77777777" w:rsidR="00357149" w:rsidRDefault="00357149">
      <w:pPr>
        <w:pStyle w:val="a3"/>
        <w:spacing w:before="9"/>
        <w:rPr>
          <w:b/>
          <w:sz w:val="27"/>
        </w:rPr>
      </w:pPr>
    </w:p>
    <w:p w14:paraId="5FFA08E7" w14:textId="77777777" w:rsidR="00357149" w:rsidRDefault="002746A9">
      <w:pPr>
        <w:pStyle w:val="a3"/>
        <w:ind w:left="103" w:right="150" w:firstLine="720"/>
        <w:jc w:val="both"/>
      </w:pP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нижеприведенными</w:t>
      </w:r>
      <w:r>
        <w:rPr>
          <w:spacing w:val="-1"/>
        </w:rPr>
        <w:t xml:space="preserve"> </w:t>
      </w:r>
      <w:r>
        <w:t>значениями:</w:t>
      </w:r>
    </w:p>
    <w:p w14:paraId="16346754" w14:textId="77777777" w:rsidR="00357149" w:rsidRDefault="002746A9">
      <w:pPr>
        <w:pStyle w:val="a3"/>
        <w:ind w:left="103" w:right="147"/>
        <w:jc w:val="both"/>
      </w:pPr>
      <w:r>
        <w:rPr>
          <w:b/>
          <w:spacing w:val="-1"/>
        </w:rPr>
        <w:t>Анкета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Клиента/Покупателя/Пациента</w:t>
      </w:r>
      <w:r>
        <w:rPr>
          <w:b/>
          <w:spacing w:val="-12"/>
        </w:rPr>
        <w:t xml:space="preserve"> </w:t>
      </w:r>
      <w:r>
        <w:t>(ранее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далее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тексту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Анкета)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регистрационная</w:t>
      </w:r>
      <w:r>
        <w:rPr>
          <w:spacing w:val="-12"/>
        </w:rPr>
        <w:t xml:space="preserve"> </w:t>
      </w:r>
      <w:r>
        <w:t>форма</w:t>
      </w:r>
      <w:r>
        <w:rPr>
          <w:spacing w:val="-53"/>
        </w:rPr>
        <w:t xml:space="preserve"> </w:t>
      </w:r>
      <w:r>
        <w:rPr>
          <w:spacing w:val="-1"/>
        </w:rPr>
        <w:t>документа,</w:t>
      </w:r>
      <w:r>
        <w:rPr>
          <w:spacing w:val="-12"/>
        </w:rPr>
        <w:t xml:space="preserve"> </w:t>
      </w:r>
      <w:r>
        <w:rPr>
          <w:spacing w:val="-1"/>
        </w:rPr>
        <w:t>содержащая</w:t>
      </w:r>
      <w:r>
        <w:rPr>
          <w:spacing w:val="-11"/>
        </w:rPr>
        <w:t xml:space="preserve"> </w:t>
      </w:r>
      <w:r>
        <w:rPr>
          <w:spacing w:val="-1"/>
        </w:rPr>
        <w:t>персональные</w:t>
      </w:r>
      <w:r>
        <w:rPr>
          <w:spacing w:val="-10"/>
        </w:rPr>
        <w:t xml:space="preserve"> </w:t>
      </w:r>
      <w:r>
        <w:rPr>
          <w:spacing w:val="-1"/>
        </w:rPr>
        <w:t>данные</w:t>
      </w:r>
      <w:r>
        <w:rPr>
          <w:spacing w:val="-10"/>
        </w:rPr>
        <w:t xml:space="preserve"> </w:t>
      </w:r>
      <w:r>
        <w:rPr>
          <w:spacing w:val="-1"/>
        </w:rPr>
        <w:t>покупателя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обработку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 получение информации рекламного характера через любые каналы коммуникации. Заполненная и</w:t>
      </w:r>
      <w:r>
        <w:rPr>
          <w:spacing w:val="1"/>
        </w:rPr>
        <w:t xml:space="preserve"> </w:t>
      </w:r>
      <w:r>
        <w:t>подписанная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согласием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настоящим Положением.</w:t>
      </w:r>
    </w:p>
    <w:p w14:paraId="736CBA15" w14:textId="77777777" w:rsidR="00357149" w:rsidRDefault="002746A9">
      <w:pPr>
        <w:pStyle w:val="a3"/>
        <w:spacing w:before="1"/>
        <w:ind w:left="102" w:right="149"/>
        <w:jc w:val="both"/>
      </w:pPr>
      <w:r>
        <w:rPr>
          <w:b/>
        </w:rPr>
        <w:t xml:space="preserve">Программа лояльности </w:t>
      </w:r>
      <w:r>
        <w:t>(ранее и далее по тексту – Программа) – разработанная предприятием</w:t>
      </w:r>
      <w:r>
        <w:rPr>
          <w:spacing w:val="1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Участникам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преимуществ,</w:t>
      </w:r>
      <w:r>
        <w:rPr>
          <w:spacing w:val="-9"/>
        </w:rPr>
        <w:t xml:space="preserve"> </w:t>
      </w:r>
      <w:r>
        <w:t>привилегий,</w:t>
      </w:r>
      <w:r>
        <w:rPr>
          <w:spacing w:val="-8"/>
        </w:rPr>
        <w:t xml:space="preserve"> </w:t>
      </w:r>
      <w:r>
        <w:t>скидок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оплату</w:t>
      </w:r>
      <w:r>
        <w:rPr>
          <w:spacing w:val="-11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товаров в клинике эстетической медицины унитарного предприятия «ОМНИА КЛИН</w:t>
      </w:r>
      <w:r>
        <w:t>ИК» (далее -</w:t>
      </w:r>
      <w:r>
        <w:rPr>
          <w:spacing w:val="1"/>
        </w:rPr>
        <w:t xml:space="preserve"> </w:t>
      </w:r>
      <w:r>
        <w:t>Клиника),</w:t>
      </w:r>
      <w:r>
        <w:rPr>
          <w:spacing w:val="-1"/>
        </w:rPr>
        <w:t xml:space="preserve"> </w:t>
      </w:r>
      <w:r>
        <w:t>реализуемых по</w:t>
      </w:r>
      <w:r>
        <w:rPr>
          <w:spacing w:val="-1"/>
        </w:rPr>
        <w:t xml:space="preserve"> </w:t>
      </w:r>
      <w:r>
        <w:t xml:space="preserve">адресу: </w:t>
      </w:r>
      <w:proofErr w:type="spellStart"/>
      <w:r>
        <w:t>г.Гомель</w:t>
      </w:r>
      <w:proofErr w:type="spellEnd"/>
      <w:r>
        <w:t>,</w:t>
      </w:r>
      <w:r>
        <w:rPr>
          <w:spacing w:val="-1"/>
        </w:rPr>
        <w:t xml:space="preserve"> </w:t>
      </w:r>
      <w:r>
        <w:t>ул.Волотовская,1А-22.</w:t>
      </w:r>
    </w:p>
    <w:p w14:paraId="2D2BBD27" w14:textId="77777777" w:rsidR="00357149" w:rsidRDefault="002746A9">
      <w:pPr>
        <w:pStyle w:val="a3"/>
        <w:ind w:left="102" w:right="149"/>
        <w:jc w:val="both"/>
      </w:pPr>
      <w:r>
        <w:rPr>
          <w:b/>
        </w:rPr>
        <w:t xml:space="preserve">Карта лояльности </w:t>
      </w:r>
      <w:r>
        <w:t>- электронный именной документ (карточка), обладающая уникальным номером,</w:t>
      </w:r>
      <w:r>
        <w:rPr>
          <w:spacing w:val="1"/>
        </w:rPr>
        <w:t xml:space="preserve"> </w:t>
      </w:r>
      <w:r>
        <w:t>который используется для персонификации Участника, удостоверяющий право на получение ус</w:t>
      </w:r>
      <w:r>
        <w:t>луг,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прейскуранта.</w:t>
      </w:r>
    </w:p>
    <w:p w14:paraId="02044F06" w14:textId="77777777" w:rsidR="00357149" w:rsidRDefault="002746A9">
      <w:pPr>
        <w:pStyle w:val="a3"/>
        <w:ind w:left="103" w:right="149" w:hanging="1"/>
        <w:jc w:val="both"/>
      </w:pPr>
      <w:r>
        <w:rPr>
          <w:b/>
        </w:rPr>
        <w:t xml:space="preserve">Организатор Программы </w:t>
      </w:r>
      <w:r>
        <w:t>(ранее и далее по тексту – Клиника) – унитарное предприятие «ОМНИА</w:t>
      </w:r>
      <w:r>
        <w:rPr>
          <w:spacing w:val="1"/>
        </w:rPr>
        <w:t xml:space="preserve"> </w:t>
      </w:r>
      <w:r>
        <w:t>КЛИНИК» и ее уполномоченные представители, которые отвечают за коо</w:t>
      </w:r>
      <w:r>
        <w:t>рдинацию, развитие и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исключительными</w:t>
      </w:r>
      <w:r>
        <w:rPr>
          <w:spacing w:val="1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Программы.</w:t>
      </w:r>
    </w:p>
    <w:p w14:paraId="7A584216" w14:textId="77777777" w:rsidR="00357149" w:rsidRDefault="002746A9">
      <w:pPr>
        <w:pStyle w:val="a3"/>
        <w:ind w:left="103" w:right="150" w:hanging="1"/>
        <w:jc w:val="both"/>
      </w:pPr>
      <w:r>
        <w:rPr>
          <w:b/>
        </w:rPr>
        <w:t xml:space="preserve">Покупатель\клиент </w:t>
      </w:r>
      <w:r>
        <w:t>– потребитель, любое физическое лицо, который приобретает услуги и товары в</w:t>
      </w:r>
      <w:r>
        <w:rPr>
          <w:spacing w:val="-52"/>
        </w:rPr>
        <w:t xml:space="preserve"> </w:t>
      </w:r>
      <w:r>
        <w:t>Клинике.</w:t>
      </w:r>
    </w:p>
    <w:p w14:paraId="26EC4CF1" w14:textId="77777777" w:rsidR="00357149" w:rsidRDefault="002746A9">
      <w:pPr>
        <w:pStyle w:val="a3"/>
        <w:ind w:left="103" w:right="148"/>
        <w:jc w:val="both"/>
      </w:pPr>
      <w:r>
        <w:rPr>
          <w:b/>
        </w:rPr>
        <w:t>Пациент</w:t>
      </w:r>
      <w:r>
        <w:rPr>
          <w:b/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физическое</w:t>
      </w:r>
      <w:r>
        <w:rPr>
          <w:spacing w:val="-12"/>
        </w:rPr>
        <w:t xml:space="preserve"> </w:t>
      </w:r>
      <w:r>
        <w:t>лицо,</w:t>
      </w:r>
      <w:r>
        <w:rPr>
          <w:spacing w:val="-11"/>
        </w:rPr>
        <w:t xml:space="preserve"> </w:t>
      </w:r>
      <w:r>
        <w:t>обратившееся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медицинской</w:t>
      </w:r>
      <w:r>
        <w:rPr>
          <w:spacing w:val="-12"/>
        </w:rPr>
        <w:t xml:space="preserve"> </w:t>
      </w:r>
      <w:r>
        <w:t>помощью,</w:t>
      </w:r>
      <w:r>
        <w:rPr>
          <w:spacing w:val="-11"/>
        </w:rPr>
        <w:t xml:space="preserve"> </w:t>
      </w:r>
      <w:r>
        <w:t>находящееся</w:t>
      </w:r>
      <w:r>
        <w:rPr>
          <w:spacing w:val="-12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медицинским</w:t>
      </w:r>
      <w:r>
        <w:rPr>
          <w:spacing w:val="-52"/>
        </w:rPr>
        <w:t xml:space="preserve"> </w:t>
      </w:r>
      <w:r>
        <w:t>наблюдением</w:t>
      </w:r>
      <w:r>
        <w:rPr>
          <w:spacing w:val="-1"/>
        </w:rPr>
        <w:t xml:space="preserve"> </w:t>
      </w:r>
      <w:r>
        <w:t>либо получающее</w:t>
      </w:r>
      <w:r>
        <w:rPr>
          <w:spacing w:val="-1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t>помощь.</w:t>
      </w:r>
    </w:p>
    <w:p w14:paraId="52508933" w14:textId="77777777" w:rsidR="00357149" w:rsidRDefault="002746A9">
      <w:pPr>
        <w:pStyle w:val="1"/>
        <w:spacing w:line="252" w:lineRule="exact"/>
        <w:ind w:left="103"/>
      </w:pPr>
      <w:r>
        <w:t>Положение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</w:t>
      </w:r>
      <w:r>
        <w:t>рограмме</w:t>
      </w:r>
      <w:r>
        <w:rPr>
          <w:spacing w:val="36"/>
        </w:rPr>
        <w:t xml:space="preserve"> </w:t>
      </w:r>
      <w:r>
        <w:t>лояльности</w:t>
      </w:r>
      <w:r>
        <w:rPr>
          <w:spacing w:val="36"/>
        </w:rPr>
        <w:t xml:space="preserve"> </w:t>
      </w:r>
      <w:r>
        <w:t>клиники</w:t>
      </w:r>
      <w:r>
        <w:rPr>
          <w:spacing w:val="38"/>
        </w:rPr>
        <w:t xml:space="preserve"> </w:t>
      </w:r>
      <w:r>
        <w:t>эстетической</w:t>
      </w:r>
      <w:r>
        <w:rPr>
          <w:spacing w:val="36"/>
        </w:rPr>
        <w:t xml:space="preserve"> </w:t>
      </w:r>
      <w:r>
        <w:t>медицины</w:t>
      </w:r>
      <w:r>
        <w:rPr>
          <w:spacing w:val="37"/>
        </w:rPr>
        <w:t xml:space="preserve"> </w:t>
      </w:r>
      <w:r>
        <w:t>«ОМНИА</w:t>
      </w:r>
      <w:r>
        <w:rPr>
          <w:spacing w:val="36"/>
        </w:rPr>
        <w:t xml:space="preserve"> </w:t>
      </w:r>
      <w:r>
        <w:t>КЛИНИК»</w:t>
      </w:r>
    </w:p>
    <w:p w14:paraId="76AC4696" w14:textId="77777777" w:rsidR="00357149" w:rsidRDefault="002746A9">
      <w:pPr>
        <w:pStyle w:val="a3"/>
        <w:ind w:left="103"/>
        <w:jc w:val="both"/>
      </w:pPr>
      <w:r>
        <w:t>регулирует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функционирования.</w:t>
      </w:r>
    </w:p>
    <w:p w14:paraId="4A1CD942" w14:textId="77777777" w:rsidR="00357149" w:rsidRDefault="002746A9">
      <w:pPr>
        <w:pStyle w:val="a3"/>
        <w:ind w:left="103" w:right="146" w:hanging="1"/>
        <w:jc w:val="both"/>
      </w:pPr>
      <w:r>
        <w:rPr>
          <w:b/>
        </w:rPr>
        <w:t xml:space="preserve">Участник Программы </w:t>
      </w:r>
      <w:r>
        <w:t>(ранее и далее по тексту – Участник) – любое физическое лицо, достигшее</w:t>
      </w:r>
      <w:r>
        <w:rPr>
          <w:spacing w:val="1"/>
        </w:rPr>
        <w:t xml:space="preserve"> </w:t>
      </w:r>
      <w:r>
        <w:t>совершеннолетия, на которое в информационной системе Организатора зарегистрирована Карта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заполненной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подписанной</w:t>
      </w:r>
      <w:r>
        <w:rPr>
          <w:spacing w:val="1"/>
        </w:rPr>
        <w:t xml:space="preserve"> </w:t>
      </w:r>
      <w:r>
        <w:t>Анкеты.</w:t>
      </w:r>
      <w:r>
        <w:rPr>
          <w:spacing w:val="1"/>
        </w:rPr>
        <w:t xml:space="preserve"> </w:t>
      </w:r>
      <w:r>
        <w:t>Становясь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выражае</w:t>
      </w:r>
      <w:r>
        <w:t>т</w:t>
      </w:r>
      <w:r>
        <w:rPr>
          <w:spacing w:val="1"/>
        </w:rPr>
        <w:t xml:space="preserve"> </w:t>
      </w:r>
      <w:r>
        <w:t>безусловное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рекламных,</w:t>
      </w:r>
      <w:r>
        <w:rPr>
          <w:spacing w:val="1"/>
        </w:rPr>
        <w:t xml:space="preserve"> </w:t>
      </w:r>
      <w:r>
        <w:t>маркетинговых</w:t>
      </w:r>
      <w:r>
        <w:rPr>
          <w:spacing w:val="-1"/>
        </w:rPr>
        <w:t xml:space="preserve"> </w:t>
      </w:r>
      <w:r>
        <w:t>и других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материалов.</w:t>
      </w:r>
    </w:p>
    <w:p w14:paraId="4FC7A10D" w14:textId="77777777" w:rsidR="00357149" w:rsidRDefault="00357149">
      <w:pPr>
        <w:pStyle w:val="a3"/>
        <w:spacing w:before="3"/>
        <w:rPr>
          <w:sz w:val="25"/>
        </w:rPr>
      </w:pPr>
    </w:p>
    <w:p w14:paraId="387A5507" w14:textId="77777777" w:rsidR="00357149" w:rsidRDefault="002746A9">
      <w:pPr>
        <w:pStyle w:val="1"/>
        <w:numPr>
          <w:ilvl w:val="0"/>
          <w:numId w:val="5"/>
        </w:numPr>
        <w:tabs>
          <w:tab w:val="left" w:pos="4058"/>
        </w:tabs>
        <w:spacing w:before="90"/>
        <w:ind w:hanging="168"/>
        <w:jc w:val="left"/>
      </w:pPr>
      <w:bookmarkStart w:id="0" w:name="1.Общие_положения"/>
      <w:bookmarkEnd w:id="0"/>
      <w:r>
        <w:t>Общие</w:t>
      </w:r>
      <w:r>
        <w:rPr>
          <w:spacing w:val="-11"/>
        </w:rPr>
        <w:t xml:space="preserve"> </w:t>
      </w:r>
      <w:r>
        <w:t>положения</w:t>
      </w:r>
    </w:p>
    <w:p w14:paraId="481CB733" w14:textId="77777777" w:rsidR="00357149" w:rsidRDefault="002746A9">
      <w:pPr>
        <w:pStyle w:val="a5"/>
        <w:numPr>
          <w:ilvl w:val="1"/>
          <w:numId w:val="4"/>
        </w:numPr>
        <w:tabs>
          <w:tab w:val="left" w:pos="530"/>
        </w:tabs>
      </w:pPr>
      <w:r>
        <w:t>Цели</w:t>
      </w:r>
      <w:r>
        <w:rPr>
          <w:spacing w:val="-3"/>
        </w:rPr>
        <w:t xml:space="preserve"> </w:t>
      </w:r>
      <w:r>
        <w:t>Программы:</w:t>
      </w:r>
    </w:p>
    <w:p w14:paraId="10ACE836" w14:textId="77777777" w:rsidR="00357149" w:rsidRDefault="002746A9">
      <w:pPr>
        <w:pStyle w:val="a5"/>
        <w:numPr>
          <w:ilvl w:val="0"/>
          <w:numId w:val="3"/>
        </w:numPr>
        <w:tabs>
          <w:tab w:val="left" w:pos="529"/>
          <w:tab w:val="left" w:pos="530"/>
        </w:tabs>
        <w:spacing w:line="263" w:lineRule="exact"/>
        <w:jc w:val="left"/>
      </w:pPr>
      <w:r>
        <w:t>поощрение</w:t>
      </w:r>
      <w:r>
        <w:rPr>
          <w:spacing w:val="-7"/>
        </w:rPr>
        <w:t xml:space="preserve"> </w:t>
      </w:r>
      <w:r>
        <w:t>лояльности</w:t>
      </w:r>
      <w:r>
        <w:rPr>
          <w:spacing w:val="-6"/>
        </w:rPr>
        <w:t xml:space="preserve"> </w:t>
      </w:r>
      <w:r>
        <w:t>клиентов\пациентов</w:t>
      </w:r>
      <w:r>
        <w:rPr>
          <w:spacing w:val="-7"/>
        </w:rPr>
        <w:t xml:space="preserve"> </w:t>
      </w:r>
      <w:r>
        <w:t>Клиники;</w:t>
      </w:r>
    </w:p>
    <w:p w14:paraId="54551A6F" w14:textId="77777777" w:rsidR="00357149" w:rsidRDefault="002746A9">
      <w:pPr>
        <w:pStyle w:val="a5"/>
        <w:numPr>
          <w:ilvl w:val="0"/>
          <w:numId w:val="3"/>
        </w:numPr>
        <w:tabs>
          <w:tab w:val="left" w:pos="529"/>
          <w:tab w:val="left" w:pos="530"/>
        </w:tabs>
        <w:spacing w:line="257" w:lineRule="exact"/>
        <w:jc w:val="left"/>
      </w:pPr>
      <w:r>
        <w:t>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круга</w:t>
      </w:r>
      <w:r>
        <w:rPr>
          <w:spacing w:val="-5"/>
        </w:rPr>
        <w:t xml:space="preserve"> </w:t>
      </w:r>
      <w:r>
        <w:t>постоянных</w:t>
      </w:r>
      <w:r>
        <w:rPr>
          <w:spacing w:val="-3"/>
        </w:rPr>
        <w:t xml:space="preserve"> </w:t>
      </w:r>
      <w:r>
        <w:t>клиентов</w:t>
      </w:r>
      <w:r>
        <w:rPr>
          <w:spacing w:val="-3"/>
        </w:rPr>
        <w:t xml:space="preserve"> </w:t>
      </w:r>
      <w:r>
        <w:t>Клиники;</w:t>
      </w:r>
    </w:p>
    <w:p w14:paraId="5FE404B7" w14:textId="77777777" w:rsidR="00357149" w:rsidRDefault="002746A9">
      <w:pPr>
        <w:pStyle w:val="a5"/>
        <w:numPr>
          <w:ilvl w:val="0"/>
          <w:numId w:val="3"/>
        </w:numPr>
        <w:tabs>
          <w:tab w:val="left" w:pos="529"/>
          <w:tab w:val="left" w:pos="531"/>
        </w:tabs>
        <w:spacing w:line="257" w:lineRule="exact"/>
        <w:ind w:left="530" w:hanging="428"/>
        <w:jc w:val="left"/>
      </w:pPr>
      <w:r>
        <w:t>обеспечение</w:t>
      </w:r>
      <w:r>
        <w:rPr>
          <w:spacing w:val="-6"/>
        </w:rPr>
        <w:t xml:space="preserve"> </w:t>
      </w:r>
      <w:r>
        <w:t>возвратности</w:t>
      </w:r>
      <w:r>
        <w:rPr>
          <w:spacing w:val="-6"/>
        </w:rPr>
        <w:t xml:space="preserve"> </w:t>
      </w:r>
      <w:r>
        <w:t>постоянных</w:t>
      </w:r>
      <w:r>
        <w:rPr>
          <w:spacing w:val="-6"/>
        </w:rPr>
        <w:t xml:space="preserve"> </w:t>
      </w:r>
      <w:r>
        <w:t>клиентов.</w:t>
      </w:r>
    </w:p>
    <w:p w14:paraId="4995CC01" w14:textId="77777777" w:rsidR="00357149" w:rsidRDefault="002746A9">
      <w:pPr>
        <w:pStyle w:val="a5"/>
        <w:numPr>
          <w:ilvl w:val="1"/>
          <w:numId w:val="4"/>
        </w:numPr>
        <w:tabs>
          <w:tab w:val="left" w:pos="531"/>
        </w:tabs>
        <w:spacing w:line="247" w:lineRule="exact"/>
        <w:ind w:left="530" w:hanging="428"/>
      </w:pPr>
      <w:r>
        <w:t>Преимущества,</w:t>
      </w:r>
      <w:r>
        <w:rPr>
          <w:spacing w:val="-5"/>
        </w:rPr>
        <w:t xml:space="preserve"> </w:t>
      </w:r>
      <w:r>
        <w:t>предусмотренные</w:t>
      </w:r>
      <w:r>
        <w:rPr>
          <w:spacing w:val="-5"/>
        </w:rPr>
        <w:t xml:space="preserve"> </w:t>
      </w:r>
      <w:r>
        <w:t>Клиникой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Программы:</w:t>
      </w:r>
    </w:p>
    <w:p w14:paraId="12C00EF1" w14:textId="77777777" w:rsidR="00357149" w:rsidRDefault="002746A9">
      <w:pPr>
        <w:pStyle w:val="a5"/>
        <w:numPr>
          <w:ilvl w:val="0"/>
          <w:numId w:val="3"/>
        </w:numPr>
        <w:tabs>
          <w:tab w:val="left" w:pos="529"/>
          <w:tab w:val="left" w:pos="531"/>
        </w:tabs>
        <w:spacing w:line="262" w:lineRule="exact"/>
        <w:ind w:left="530" w:hanging="428"/>
        <w:jc w:val="left"/>
      </w:pPr>
      <w:r>
        <w:t>предоставление</w:t>
      </w:r>
      <w:r>
        <w:rPr>
          <w:spacing w:val="-3"/>
        </w:rPr>
        <w:t xml:space="preserve"> </w:t>
      </w:r>
      <w:r>
        <w:t>скидки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оплате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товаров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Программы;</w:t>
      </w:r>
    </w:p>
    <w:p w14:paraId="6D09FF73" w14:textId="77777777" w:rsidR="00357149" w:rsidRDefault="002746A9">
      <w:pPr>
        <w:pStyle w:val="a5"/>
        <w:numPr>
          <w:ilvl w:val="0"/>
          <w:numId w:val="3"/>
        </w:numPr>
        <w:tabs>
          <w:tab w:val="left" w:pos="530"/>
          <w:tab w:val="left" w:pos="531"/>
        </w:tabs>
        <w:spacing w:line="257" w:lineRule="exact"/>
        <w:ind w:left="530"/>
        <w:jc w:val="left"/>
      </w:pPr>
      <w:r>
        <w:t>информирование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новостях,</w:t>
      </w:r>
      <w:r>
        <w:rPr>
          <w:spacing w:val="-6"/>
        </w:rPr>
        <w:t xml:space="preserve"> </w:t>
      </w:r>
      <w:r>
        <w:t>ак</w:t>
      </w:r>
      <w:r>
        <w:t>циях,</w:t>
      </w:r>
      <w:r>
        <w:rPr>
          <w:spacing w:val="-5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Клиники.</w:t>
      </w:r>
    </w:p>
    <w:p w14:paraId="3399DF0E" w14:textId="77777777" w:rsidR="00357149" w:rsidRDefault="002746A9">
      <w:pPr>
        <w:pStyle w:val="a5"/>
        <w:numPr>
          <w:ilvl w:val="1"/>
          <w:numId w:val="4"/>
        </w:numPr>
        <w:tabs>
          <w:tab w:val="left" w:pos="531"/>
        </w:tabs>
        <w:ind w:left="104" w:right="146" w:firstLine="0"/>
        <w:jc w:val="both"/>
      </w:pPr>
      <w:r>
        <w:t>Перечень преимуществ и привилегий Клиники для Участников Программы может изменяться</w:t>
      </w:r>
      <w:r>
        <w:rPr>
          <w:spacing w:val="1"/>
        </w:rPr>
        <w:t xml:space="preserve"> </w:t>
      </w:r>
      <w:r>
        <w:t>Клиникой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преимуществах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привилегиях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размещены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Клиники</w:t>
      </w:r>
      <w:r>
        <w:rPr>
          <w:spacing w:val="-2"/>
        </w:rPr>
        <w:t xml:space="preserve"> </w:t>
      </w:r>
      <w:hyperlink r:id="rId7">
        <w:r>
          <w:rPr>
            <w:u w:val="single"/>
          </w:rPr>
          <w:t>www.</w:t>
        </w:r>
        <w:r>
          <w:t>omniaclinic.by,</w:t>
        </w:r>
        <w:r>
          <w:rPr>
            <w:spacing w:val="-2"/>
          </w:rPr>
          <w:t xml:space="preserve"> </w:t>
        </w:r>
      </w:hyperlink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рекламных</w:t>
      </w:r>
      <w:r>
        <w:rPr>
          <w:spacing w:val="-2"/>
        </w:rPr>
        <w:t xml:space="preserve"> </w:t>
      </w:r>
      <w:r>
        <w:t>материалах</w:t>
      </w:r>
      <w:r>
        <w:rPr>
          <w:spacing w:val="-3"/>
        </w:rPr>
        <w:t xml:space="preserve"> </w:t>
      </w:r>
      <w:r>
        <w:t>Клиники.</w:t>
      </w:r>
    </w:p>
    <w:p w14:paraId="310EF4BA" w14:textId="77777777" w:rsidR="00357149" w:rsidRDefault="00357149">
      <w:pPr>
        <w:pStyle w:val="a3"/>
        <w:spacing w:before="9"/>
        <w:rPr>
          <w:sz w:val="12"/>
        </w:rPr>
      </w:pPr>
    </w:p>
    <w:p w14:paraId="25CF58D7" w14:textId="77777777" w:rsidR="00357149" w:rsidRDefault="002746A9">
      <w:pPr>
        <w:pStyle w:val="a3"/>
        <w:spacing w:before="56"/>
        <w:ind w:right="123"/>
        <w:jc w:val="center"/>
        <w:rPr>
          <w:rFonts w:ascii="Calibri"/>
        </w:rPr>
      </w:pPr>
      <w:r>
        <w:rPr>
          <w:rFonts w:ascii="Calibri"/>
          <w:w w:val="99"/>
        </w:rPr>
        <w:t>1</w:t>
      </w:r>
    </w:p>
    <w:p w14:paraId="1E8FFEB5" w14:textId="77777777" w:rsidR="00357149" w:rsidRDefault="00357149">
      <w:pPr>
        <w:jc w:val="center"/>
        <w:rPr>
          <w:rFonts w:ascii="Calibri"/>
        </w:rPr>
        <w:sectPr w:rsidR="00357149">
          <w:footerReference w:type="default" r:id="rId8"/>
          <w:type w:val="continuous"/>
          <w:pgSz w:w="11910" w:h="16840"/>
          <w:pgMar w:top="800" w:right="580" w:bottom="220" w:left="1480" w:header="720" w:footer="24" w:gutter="0"/>
          <w:pgNumType w:start="1"/>
          <w:cols w:space="720"/>
        </w:sectPr>
      </w:pPr>
    </w:p>
    <w:p w14:paraId="152B2DFD" w14:textId="77777777" w:rsidR="00357149" w:rsidRDefault="002746A9">
      <w:pPr>
        <w:pStyle w:val="1"/>
        <w:numPr>
          <w:ilvl w:val="0"/>
          <w:numId w:val="5"/>
        </w:numPr>
        <w:tabs>
          <w:tab w:val="left" w:pos="3597"/>
        </w:tabs>
        <w:spacing w:before="67"/>
        <w:ind w:left="3596" w:hanging="427"/>
        <w:jc w:val="both"/>
      </w:pPr>
      <w:bookmarkStart w:id="1" w:name="2._Условия_участия_в_программе"/>
      <w:bookmarkEnd w:id="1"/>
      <w:r>
        <w:lastRenderedPageBreak/>
        <w:t>Условия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</w:p>
    <w:p w14:paraId="348FFA48" w14:textId="77777777" w:rsidR="00357149" w:rsidRDefault="002746A9">
      <w:pPr>
        <w:pStyle w:val="a5"/>
        <w:numPr>
          <w:ilvl w:val="1"/>
          <w:numId w:val="2"/>
        </w:numPr>
        <w:tabs>
          <w:tab w:val="left" w:pos="529"/>
        </w:tabs>
        <w:ind w:right="148" w:firstLine="0"/>
        <w:jc w:val="both"/>
      </w:pPr>
      <w:r>
        <w:t>Участие в Программе индивидуально. Участником Программы может стать любое физическое</w:t>
      </w:r>
      <w:r>
        <w:rPr>
          <w:spacing w:val="1"/>
        </w:rPr>
        <w:t xml:space="preserve"> </w:t>
      </w:r>
      <w:r>
        <w:t>лицо, достигшее совершеннолетия, которое намеревается приобрести или приобрело услуги и товары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Клинике.</w:t>
      </w:r>
    </w:p>
    <w:p w14:paraId="12817EEA" w14:textId="77777777" w:rsidR="00357149" w:rsidRDefault="002746A9">
      <w:pPr>
        <w:pStyle w:val="a5"/>
        <w:numPr>
          <w:ilvl w:val="1"/>
          <w:numId w:val="2"/>
        </w:numPr>
        <w:tabs>
          <w:tab w:val="left" w:pos="529"/>
        </w:tabs>
        <w:ind w:right="153" w:firstLine="0"/>
        <w:jc w:val="both"/>
      </w:pPr>
      <w:r>
        <w:t>Клиент/Покупатель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Карты.</w:t>
      </w:r>
    </w:p>
    <w:p w14:paraId="0CEE99EC" w14:textId="77777777" w:rsidR="00357149" w:rsidRDefault="002746A9">
      <w:pPr>
        <w:pStyle w:val="a5"/>
        <w:numPr>
          <w:ilvl w:val="1"/>
          <w:numId w:val="2"/>
        </w:numPr>
        <w:tabs>
          <w:tab w:val="left" w:pos="529"/>
        </w:tabs>
        <w:ind w:right="149" w:firstLine="0"/>
        <w:jc w:val="both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Клиент/Покупатель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-9"/>
        </w:rPr>
        <w:t xml:space="preserve"> </w:t>
      </w:r>
      <w:r>
        <w:t>Клиникой</w:t>
      </w:r>
      <w:r>
        <w:rPr>
          <w:spacing w:val="-9"/>
        </w:rPr>
        <w:t xml:space="preserve"> </w:t>
      </w:r>
      <w:r>
        <w:t>Анкету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расписаться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ней,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согласием</w:t>
      </w:r>
      <w:r>
        <w:rPr>
          <w:spacing w:val="-10"/>
        </w:rPr>
        <w:t xml:space="preserve"> </w:t>
      </w:r>
      <w:r>
        <w:t>Клиента/Покупателя</w:t>
      </w:r>
      <w:r>
        <w:rPr>
          <w:spacing w:val="-10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участие в Программе, ознакомлением с правилами настоящей Программы и условиями пользования</w:t>
      </w:r>
      <w:r>
        <w:rPr>
          <w:spacing w:val="1"/>
        </w:rPr>
        <w:t xml:space="preserve"> </w:t>
      </w:r>
      <w:r>
        <w:t>Картой.</w:t>
      </w:r>
    </w:p>
    <w:p w14:paraId="3893AE14" w14:textId="77777777" w:rsidR="00357149" w:rsidRDefault="002746A9">
      <w:pPr>
        <w:pStyle w:val="a5"/>
        <w:numPr>
          <w:ilvl w:val="1"/>
          <w:numId w:val="2"/>
        </w:numPr>
        <w:tabs>
          <w:tab w:val="left" w:pos="529"/>
        </w:tabs>
        <w:spacing w:line="253" w:lineRule="exact"/>
        <w:ind w:left="528"/>
      </w:pPr>
      <w:r>
        <w:t>В</w:t>
      </w:r>
      <w:r>
        <w:rPr>
          <w:spacing w:val="-4"/>
        </w:rPr>
        <w:t xml:space="preserve"> </w:t>
      </w:r>
      <w:r>
        <w:t>Анкете</w:t>
      </w:r>
      <w:r>
        <w:rPr>
          <w:spacing w:val="-3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указывает</w:t>
      </w:r>
      <w:r>
        <w:rPr>
          <w:spacing w:val="-3"/>
        </w:rPr>
        <w:t xml:space="preserve"> </w:t>
      </w:r>
      <w:r>
        <w:t>следующую</w:t>
      </w:r>
      <w:r>
        <w:rPr>
          <w:spacing w:val="-4"/>
        </w:rPr>
        <w:t xml:space="preserve"> </w:t>
      </w:r>
      <w:r>
        <w:t>информацию:</w:t>
      </w:r>
    </w:p>
    <w:p w14:paraId="148A09B6" w14:textId="77777777" w:rsidR="00357149" w:rsidRDefault="002746A9">
      <w:pPr>
        <w:pStyle w:val="a5"/>
        <w:numPr>
          <w:ilvl w:val="0"/>
          <w:numId w:val="3"/>
        </w:numPr>
        <w:tabs>
          <w:tab w:val="left" w:pos="528"/>
          <w:tab w:val="left" w:pos="529"/>
        </w:tabs>
        <w:spacing w:line="262" w:lineRule="exact"/>
        <w:ind w:left="528"/>
        <w:jc w:val="left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отчество;</w:t>
      </w:r>
    </w:p>
    <w:p w14:paraId="0EA359CC" w14:textId="77777777" w:rsidR="00357149" w:rsidRDefault="002746A9">
      <w:pPr>
        <w:pStyle w:val="a5"/>
        <w:numPr>
          <w:ilvl w:val="0"/>
          <w:numId w:val="3"/>
        </w:numPr>
        <w:tabs>
          <w:tab w:val="left" w:pos="528"/>
          <w:tab w:val="left" w:pos="529"/>
        </w:tabs>
        <w:spacing w:line="257" w:lineRule="exact"/>
        <w:ind w:left="528"/>
        <w:jc w:val="left"/>
      </w:pPr>
      <w:r>
        <w:t>дата</w:t>
      </w:r>
      <w:r>
        <w:rPr>
          <w:spacing w:val="-3"/>
        </w:rPr>
        <w:t xml:space="preserve"> </w:t>
      </w:r>
      <w:r>
        <w:t>рождения;</w:t>
      </w:r>
    </w:p>
    <w:p w14:paraId="2BB88FF2" w14:textId="77777777" w:rsidR="00357149" w:rsidRDefault="002746A9">
      <w:pPr>
        <w:pStyle w:val="a5"/>
        <w:numPr>
          <w:ilvl w:val="0"/>
          <w:numId w:val="3"/>
        </w:numPr>
        <w:tabs>
          <w:tab w:val="left" w:pos="528"/>
          <w:tab w:val="left" w:pos="529"/>
        </w:tabs>
        <w:spacing w:line="257" w:lineRule="exact"/>
        <w:ind w:left="528"/>
        <w:jc w:val="left"/>
      </w:pPr>
      <w:r>
        <w:t>пол;</w:t>
      </w:r>
    </w:p>
    <w:p w14:paraId="62771087" w14:textId="77777777" w:rsidR="00357149" w:rsidRDefault="002746A9">
      <w:pPr>
        <w:pStyle w:val="a5"/>
        <w:numPr>
          <w:ilvl w:val="0"/>
          <w:numId w:val="3"/>
        </w:numPr>
        <w:tabs>
          <w:tab w:val="left" w:pos="528"/>
          <w:tab w:val="left" w:pos="529"/>
        </w:tabs>
        <w:spacing w:line="257" w:lineRule="exact"/>
        <w:ind w:left="528"/>
        <w:jc w:val="left"/>
      </w:pPr>
      <w:r>
        <w:t>номер</w:t>
      </w:r>
      <w:r>
        <w:rPr>
          <w:spacing w:val="-5"/>
        </w:rPr>
        <w:t xml:space="preserve"> </w:t>
      </w:r>
      <w:r>
        <w:t>мобильного</w:t>
      </w:r>
      <w:r>
        <w:rPr>
          <w:spacing w:val="-5"/>
        </w:rPr>
        <w:t xml:space="preserve"> </w:t>
      </w:r>
      <w:r>
        <w:t>телефона;</w:t>
      </w:r>
    </w:p>
    <w:p w14:paraId="0CC1EE2D" w14:textId="77777777" w:rsidR="00357149" w:rsidRDefault="002746A9">
      <w:pPr>
        <w:pStyle w:val="a5"/>
        <w:numPr>
          <w:ilvl w:val="0"/>
          <w:numId w:val="3"/>
        </w:numPr>
        <w:tabs>
          <w:tab w:val="left" w:pos="528"/>
          <w:tab w:val="left" w:pos="529"/>
        </w:tabs>
        <w:spacing w:line="257" w:lineRule="exact"/>
        <w:ind w:left="528"/>
        <w:jc w:val="left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почты;</w:t>
      </w:r>
    </w:p>
    <w:p w14:paraId="06DAF3BE" w14:textId="77777777" w:rsidR="00357149" w:rsidRDefault="002746A9">
      <w:pPr>
        <w:pStyle w:val="a5"/>
        <w:numPr>
          <w:ilvl w:val="0"/>
          <w:numId w:val="3"/>
        </w:numPr>
        <w:tabs>
          <w:tab w:val="left" w:pos="528"/>
          <w:tab w:val="left" w:pos="529"/>
        </w:tabs>
        <w:spacing w:line="257" w:lineRule="exact"/>
        <w:ind w:left="528"/>
        <w:jc w:val="left"/>
      </w:pPr>
      <w:r>
        <w:t>адрес</w:t>
      </w:r>
      <w:r>
        <w:rPr>
          <w:spacing w:val="-3"/>
        </w:rPr>
        <w:t xml:space="preserve"> </w:t>
      </w:r>
      <w:r>
        <w:t>(регион,</w:t>
      </w:r>
      <w:r>
        <w:rPr>
          <w:spacing w:val="-3"/>
        </w:rPr>
        <w:t xml:space="preserve"> </w:t>
      </w:r>
      <w:r>
        <w:t>город).</w:t>
      </w:r>
    </w:p>
    <w:p w14:paraId="18C566C4" w14:textId="77777777" w:rsidR="00357149" w:rsidRDefault="002746A9">
      <w:pPr>
        <w:pStyle w:val="a5"/>
        <w:numPr>
          <w:ilvl w:val="1"/>
          <w:numId w:val="2"/>
        </w:numPr>
        <w:tabs>
          <w:tab w:val="left" w:pos="529"/>
        </w:tabs>
        <w:ind w:right="149" w:firstLine="0"/>
      </w:pPr>
      <w:r>
        <w:t>Данные</w:t>
      </w:r>
      <w:r>
        <w:rPr>
          <w:spacing w:val="16"/>
        </w:rPr>
        <w:t xml:space="preserve"> </w:t>
      </w:r>
      <w:r>
        <w:t>поля</w:t>
      </w:r>
      <w:r>
        <w:rPr>
          <w:spacing w:val="17"/>
        </w:rPr>
        <w:t xml:space="preserve"> </w:t>
      </w:r>
      <w:r>
        <w:t>являются</w:t>
      </w:r>
      <w:r>
        <w:rPr>
          <w:spacing w:val="17"/>
        </w:rPr>
        <w:t xml:space="preserve"> </w:t>
      </w:r>
      <w:r>
        <w:t>обязательными</w:t>
      </w:r>
      <w:r>
        <w:rPr>
          <w:spacing w:val="1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заполнения.</w:t>
      </w:r>
      <w:r>
        <w:rPr>
          <w:spacing w:val="17"/>
        </w:rPr>
        <w:t xml:space="preserve"> </w:t>
      </w:r>
      <w:r>
        <w:t>После</w:t>
      </w:r>
      <w:r>
        <w:rPr>
          <w:spacing w:val="17"/>
        </w:rPr>
        <w:t xml:space="preserve"> </w:t>
      </w:r>
      <w:r>
        <w:t>заполнения</w:t>
      </w:r>
      <w:r>
        <w:rPr>
          <w:spacing w:val="17"/>
        </w:rPr>
        <w:t xml:space="preserve"> </w:t>
      </w:r>
      <w:r>
        <w:t>Анкета</w:t>
      </w:r>
      <w:r>
        <w:rPr>
          <w:spacing w:val="17"/>
        </w:rPr>
        <w:t xml:space="preserve"> </w:t>
      </w:r>
      <w:r>
        <w:t>должна</w:t>
      </w:r>
      <w:r>
        <w:rPr>
          <w:spacing w:val="16"/>
        </w:rPr>
        <w:t xml:space="preserve"> </w:t>
      </w:r>
      <w:r>
        <w:t>быть</w:t>
      </w:r>
      <w:r>
        <w:rPr>
          <w:spacing w:val="-52"/>
        </w:rPr>
        <w:t xml:space="preserve"> </w:t>
      </w:r>
      <w:r>
        <w:t>передана</w:t>
      </w:r>
      <w:r>
        <w:rPr>
          <w:spacing w:val="-2"/>
        </w:rPr>
        <w:t xml:space="preserve"> </w:t>
      </w:r>
      <w:r>
        <w:t>администратору Клиники.</w:t>
      </w:r>
    </w:p>
    <w:p w14:paraId="68041D28" w14:textId="77777777" w:rsidR="00357149" w:rsidRDefault="002746A9">
      <w:pPr>
        <w:pStyle w:val="a5"/>
        <w:numPr>
          <w:ilvl w:val="1"/>
          <w:numId w:val="2"/>
        </w:numPr>
        <w:tabs>
          <w:tab w:val="left" w:pos="529"/>
        </w:tabs>
        <w:ind w:right="152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заполнена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полей</w:t>
      </w:r>
      <w:r>
        <w:rPr>
          <w:spacing w:val="-3"/>
        </w:rPr>
        <w:t xml:space="preserve"> </w:t>
      </w:r>
      <w:r>
        <w:t>Клиника</w:t>
      </w:r>
      <w:r>
        <w:rPr>
          <w:spacing w:val="-3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отказать</w:t>
      </w:r>
      <w:r>
        <w:rPr>
          <w:spacing w:val="-2"/>
        </w:rPr>
        <w:t xml:space="preserve"> </w:t>
      </w:r>
      <w:r>
        <w:t>Клиенту/Покупателю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Карты.</w:t>
      </w:r>
    </w:p>
    <w:p w14:paraId="00DF6AF7" w14:textId="77777777" w:rsidR="00357149" w:rsidRDefault="002746A9">
      <w:pPr>
        <w:pStyle w:val="a5"/>
        <w:numPr>
          <w:ilvl w:val="1"/>
          <w:numId w:val="2"/>
        </w:numPr>
        <w:tabs>
          <w:tab w:val="left" w:pos="530"/>
        </w:tabs>
        <w:ind w:left="103" w:right="148" w:firstLine="0"/>
        <w:jc w:val="both"/>
      </w:pPr>
      <w:r>
        <w:t>Участник,</w:t>
      </w:r>
      <w:r>
        <w:rPr>
          <w:spacing w:val="1"/>
        </w:rPr>
        <w:t xml:space="preserve"> </w:t>
      </w:r>
      <w:r>
        <w:t>заполнив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подписав</w:t>
      </w:r>
      <w:r>
        <w:rPr>
          <w:spacing w:val="1"/>
        </w:rPr>
        <w:t xml:space="preserve"> </w:t>
      </w:r>
      <w:r>
        <w:t>Анкету,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Анкеты указал достоверные сведения о себе, включая принадлежность ему почтовог</w:t>
      </w:r>
      <w:r>
        <w:t>о адреса, 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-14"/>
        </w:rPr>
        <w:t xml:space="preserve"> </w:t>
      </w:r>
      <w:r>
        <w:t>почты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номера</w:t>
      </w:r>
      <w:r>
        <w:rPr>
          <w:spacing w:val="-13"/>
        </w:rPr>
        <w:t xml:space="preserve"> </w:t>
      </w:r>
      <w:r>
        <w:t>мобильного</w:t>
      </w:r>
      <w:r>
        <w:rPr>
          <w:spacing w:val="-13"/>
        </w:rPr>
        <w:t xml:space="preserve"> </w:t>
      </w:r>
      <w:r>
        <w:t>телефона,</w:t>
      </w:r>
      <w:r>
        <w:rPr>
          <w:spacing w:val="-13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доступа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ним,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гарантирует</w:t>
      </w:r>
      <w:r>
        <w:rPr>
          <w:spacing w:val="-13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rPr>
          <w:spacing w:val="-1"/>
        </w:rPr>
        <w:t>прав</w:t>
      </w:r>
      <w:r>
        <w:rPr>
          <w:spacing w:val="-13"/>
        </w:rPr>
        <w:t xml:space="preserve"> </w:t>
      </w:r>
      <w:r>
        <w:rPr>
          <w:spacing w:val="-1"/>
        </w:rPr>
        <w:t>третьих</w:t>
      </w:r>
      <w:r>
        <w:rPr>
          <w:spacing w:val="-9"/>
        </w:rPr>
        <w:t xml:space="preserve"> </w:t>
      </w:r>
      <w:r>
        <w:rPr>
          <w:spacing w:val="-1"/>
        </w:rPr>
        <w:t>лиц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таком</w:t>
      </w:r>
      <w:r>
        <w:rPr>
          <w:spacing w:val="-12"/>
        </w:rPr>
        <w:t xml:space="preserve"> </w:t>
      </w:r>
      <w:r>
        <w:rPr>
          <w:spacing w:val="-1"/>
        </w:rPr>
        <w:t>указании.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случае</w:t>
      </w:r>
      <w:r>
        <w:rPr>
          <w:spacing w:val="-11"/>
        </w:rPr>
        <w:t xml:space="preserve"> </w:t>
      </w:r>
      <w:r>
        <w:t>указания</w:t>
      </w:r>
      <w:r>
        <w:rPr>
          <w:spacing w:val="-12"/>
        </w:rPr>
        <w:t xml:space="preserve"> </w:t>
      </w:r>
      <w:r>
        <w:t>ложных</w:t>
      </w:r>
      <w:r>
        <w:rPr>
          <w:spacing w:val="-10"/>
        </w:rPr>
        <w:t xml:space="preserve"> </w:t>
      </w:r>
      <w:r>
        <w:t>(неточных,</w:t>
      </w:r>
      <w:r>
        <w:rPr>
          <w:spacing w:val="-12"/>
        </w:rPr>
        <w:t xml:space="preserve"> </w:t>
      </w:r>
      <w:r>
        <w:t>недостоверных)</w:t>
      </w:r>
      <w:r>
        <w:rPr>
          <w:spacing w:val="-1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 себе в Анкете, а также при несвоевременном изменении указанных сведений на достоверные,</w:t>
      </w:r>
      <w:r>
        <w:rPr>
          <w:spacing w:val="1"/>
        </w:rPr>
        <w:t xml:space="preserve"> </w:t>
      </w:r>
      <w:r>
        <w:t>Участник Программы несет риск любых негативных последствий, связанных с такими неверными</w:t>
      </w:r>
      <w:r>
        <w:rPr>
          <w:spacing w:val="1"/>
        </w:rPr>
        <w:t xml:space="preserve"> </w:t>
      </w:r>
      <w:r>
        <w:t>сведениями. Клиника, исходя из презумпции добросовестности Участников Програм</w:t>
      </w:r>
      <w:r>
        <w:t>мы, полагается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подтвержденные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настоящим Положением</w:t>
      </w:r>
      <w:r>
        <w:rPr>
          <w:spacing w:val="-1"/>
        </w:rPr>
        <w:t xml:space="preserve"> </w:t>
      </w:r>
      <w:r>
        <w:t>гарантии</w:t>
      </w:r>
      <w:r>
        <w:rPr>
          <w:spacing w:val="-1"/>
        </w:rPr>
        <w:t xml:space="preserve"> </w:t>
      </w:r>
      <w:r>
        <w:t>Участников.</w:t>
      </w:r>
    </w:p>
    <w:p w14:paraId="16173AA2" w14:textId="77777777" w:rsidR="00357149" w:rsidRDefault="002746A9">
      <w:pPr>
        <w:pStyle w:val="a5"/>
        <w:numPr>
          <w:ilvl w:val="1"/>
          <w:numId w:val="2"/>
        </w:numPr>
        <w:tabs>
          <w:tab w:val="left" w:pos="530"/>
        </w:tabs>
        <w:ind w:left="103" w:right="149" w:firstLine="0"/>
        <w:jc w:val="both"/>
      </w:pPr>
      <w:r>
        <w:t>Подписывая</w:t>
      </w:r>
      <w:r>
        <w:rPr>
          <w:spacing w:val="1"/>
        </w:rPr>
        <w:t xml:space="preserve"> </w:t>
      </w:r>
      <w:r>
        <w:t>Анкету,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маркетинговых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целях,</w:t>
      </w:r>
      <w:r>
        <w:rPr>
          <w:spacing w:val="-2"/>
        </w:rPr>
        <w:t xml:space="preserve"> </w:t>
      </w:r>
      <w:r>
        <w:t>методами,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нарушают</w:t>
      </w:r>
      <w:r>
        <w:rPr>
          <w:spacing w:val="-2"/>
        </w:rPr>
        <w:t xml:space="preserve"> </w:t>
      </w:r>
      <w:r>
        <w:t>действующее</w:t>
      </w:r>
      <w:r>
        <w:rPr>
          <w:spacing w:val="-2"/>
        </w:rPr>
        <w:t xml:space="preserve"> </w:t>
      </w:r>
      <w:r>
        <w:t>законодательство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Беларусь.</w:t>
      </w:r>
    </w:p>
    <w:p w14:paraId="14311579" w14:textId="77777777" w:rsidR="00357149" w:rsidRDefault="00357149">
      <w:pPr>
        <w:pStyle w:val="a3"/>
        <w:spacing w:before="6"/>
        <w:rPr>
          <w:sz w:val="32"/>
        </w:rPr>
      </w:pPr>
    </w:p>
    <w:p w14:paraId="3A117FE9" w14:textId="77777777" w:rsidR="00357149" w:rsidRDefault="002746A9">
      <w:pPr>
        <w:pStyle w:val="1"/>
        <w:numPr>
          <w:ilvl w:val="0"/>
          <w:numId w:val="5"/>
        </w:numPr>
        <w:tabs>
          <w:tab w:val="left" w:pos="4570"/>
        </w:tabs>
        <w:spacing w:before="1"/>
        <w:ind w:left="4569" w:hanging="427"/>
        <w:jc w:val="both"/>
      </w:pPr>
      <w:bookmarkStart w:id="2" w:name="3._Виды_карт"/>
      <w:bookmarkEnd w:id="2"/>
      <w:r>
        <w:t>Виды</w:t>
      </w:r>
      <w:r>
        <w:rPr>
          <w:spacing w:val="-5"/>
        </w:rPr>
        <w:t xml:space="preserve"> </w:t>
      </w:r>
      <w:r>
        <w:t>карт</w:t>
      </w:r>
    </w:p>
    <w:p w14:paraId="4C64F1A3" w14:textId="77777777" w:rsidR="00357149" w:rsidRDefault="002746A9">
      <w:pPr>
        <w:pStyle w:val="a5"/>
        <w:numPr>
          <w:ilvl w:val="1"/>
          <w:numId w:val="1"/>
        </w:numPr>
        <w:tabs>
          <w:tab w:val="left" w:pos="529"/>
        </w:tabs>
        <w:ind w:right="148" w:hanging="1"/>
        <w:jc w:val="both"/>
      </w:pPr>
      <w:r>
        <w:t>Карта Участника Программы является частью маркетинговой политики Клиники. Реализация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скидок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Клиникой</w:t>
      </w:r>
      <w:r>
        <w:rPr>
          <w:spacing w:val="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купли-продажи.</w:t>
      </w:r>
    </w:p>
    <w:p w14:paraId="5796D03B" w14:textId="77777777" w:rsidR="00357149" w:rsidRDefault="002746A9">
      <w:pPr>
        <w:pStyle w:val="a5"/>
        <w:numPr>
          <w:ilvl w:val="1"/>
          <w:numId w:val="1"/>
        </w:numPr>
        <w:tabs>
          <w:tab w:val="left" w:pos="530"/>
        </w:tabs>
        <w:spacing w:line="253" w:lineRule="exact"/>
        <w:ind w:left="529"/>
        <w:jc w:val="both"/>
      </w:pPr>
      <w:r>
        <w:t>Карту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приобрести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Клинике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-4"/>
        </w:rPr>
        <w:t xml:space="preserve"> </w:t>
      </w:r>
      <w:proofErr w:type="spellStart"/>
      <w:r>
        <w:t>г.Гомел</w:t>
      </w:r>
      <w:r>
        <w:t>ь</w:t>
      </w:r>
      <w:proofErr w:type="spellEnd"/>
      <w:r>
        <w:t>,</w:t>
      </w:r>
      <w:r>
        <w:rPr>
          <w:spacing w:val="-3"/>
        </w:rPr>
        <w:t xml:space="preserve"> </w:t>
      </w:r>
      <w:r>
        <w:t>ул.Волотовская,1А-22.</w:t>
      </w:r>
    </w:p>
    <w:p w14:paraId="4FBF555A" w14:textId="77777777" w:rsidR="00357149" w:rsidRDefault="002746A9">
      <w:pPr>
        <w:pStyle w:val="a5"/>
        <w:numPr>
          <w:ilvl w:val="1"/>
          <w:numId w:val="1"/>
        </w:numPr>
        <w:tabs>
          <w:tab w:val="left" w:pos="530"/>
        </w:tabs>
        <w:ind w:left="529"/>
        <w:jc w:val="both"/>
      </w:pPr>
      <w:r>
        <w:t>Карта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кредитной,</w:t>
      </w:r>
      <w:r>
        <w:rPr>
          <w:spacing w:val="-4"/>
        </w:rPr>
        <w:t xml:space="preserve"> </w:t>
      </w:r>
      <w:r>
        <w:t>платежной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банковской.</w:t>
      </w:r>
    </w:p>
    <w:p w14:paraId="7A3A4970" w14:textId="77777777" w:rsidR="00357149" w:rsidRDefault="002746A9">
      <w:pPr>
        <w:pStyle w:val="a5"/>
        <w:numPr>
          <w:ilvl w:val="1"/>
          <w:numId w:val="1"/>
        </w:numPr>
        <w:tabs>
          <w:tab w:val="left" w:pos="530"/>
        </w:tabs>
        <w:ind w:right="151" w:firstLine="0"/>
        <w:jc w:val="both"/>
      </w:pPr>
      <w:r>
        <w:t>Карта Клиента является собственностью Организатора и подлежит возврату по первому его</w:t>
      </w:r>
      <w:r>
        <w:rPr>
          <w:spacing w:val="1"/>
        </w:rPr>
        <w:t xml:space="preserve"> </w:t>
      </w:r>
      <w:r>
        <w:t>требованию.</w:t>
      </w:r>
    </w:p>
    <w:p w14:paraId="29205589" w14:textId="77777777" w:rsidR="00357149" w:rsidRDefault="002746A9">
      <w:pPr>
        <w:pStyle w:val="a3"/>
        <w:spacing w:before="1"/>
        <w:ind w:left="529"/>
        <w:jc w:val="both"/>
      </w:pPr>
      <w:r>
        <w:t>Карта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видов:</w:t>
      </w:r>
    </w:p>
    <w:p w14:paraId="587E2862" w14:textId="77777777" w:rsidR="00357149" w:rsidRDefault="00357149">
      <w:pPr>
        <w:pStyle w:val="a3"/>
        <w:spacing w:before="10" w:after="1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806"/>
      </w:tblGrid>
      <w:tr w:rsidR="00357149" w14:paraId="68ECC1C0" w14:textId="77777777">
        <w:trPr>
          <w:trHeight w:val="292"/>
        </w:trPr>
        <w:tc>
          <w:tcPr>
            <w:tcW w:w="4805" w:type="dxa"/>
          </w:tcPr>
          <w:p w14:paraId="7AE0199B" w14:textId="77777777" w:rsidR="00357149" w:rsidRDefault="002746A9">
            <w:pPr>
              <w:pStyle w:val="TableParagraph"/>
              <w:spacing w:line="19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Дисконтная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карта</w:t>
            </w:r>
          </w:p>
        </w:tc>
        <w:tc>
          <w:tcPr>
            <w:tcW w:w="4806" w:type="dxa"/>
          </w:tcPr>
          <w:p w14:paraId="02433FA1" w14:textId="77777777" w:rsidR="00357149" w:rsidRDefault="002746A9">
            <w:pPr>
              <w:pStyle w:val="TableParagraph"/>
              <w:spacing w:line="197" w:lineRule="exact"/>
              <w:ind w:left="978" w:right="969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карты,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рублей</w:t>
            </w:r>
          </w:p>
        </w:tc>
      </w:tr>
      <w:tr w:rsidR="00357149" w14:paraId="11B25BEC" w14:textId="77777777">
        <w:trPr>
          <w:trHeight w:val="282"/>
        </w:trPr>
        <w:tc>
          <w:tcPr>
            <w:tcW w:w="4805" w:type="dxa"/>
          </w:tcPr>
          <w:p w14:paraId="5DD1E0C8" w14:textId="77777777" w:rsidR="00357149" w:rsidRDefault="002746A9">
            <w:pPr>
              <w:pStyle w:val="TableParagraph"/>
              <w:spacing w:line="187" w:lineRule="exact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Принси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4806" w:type="dxa"/>
          </w:tcPr>
          <w:p w14:paraId="57A93711" w14:textId="77777777" w:rsidR="00357149" w:rsidRDefault="002746A9">
            <w:pPr>
              <w:pStyle w:val="TableParagraph"/>
              <w:spacing w:line="187" w:lineRule="exact"/>
              <w:ind w:left="978" w:right="969"/>
              <w:rPr>
                <w:sz w:val="20"/>
              </w:rPr>
            </w:pPr>
            <w:r>
              <w:rPr>
                <w:sz w:val="20"/>
              </w:rPr>
              <w:t>250,00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  <w:tr w:rsidR="00357149" w14:paraId="507AF2E4" w14:textId="77777777">
        <w:trPr>
          <w:trHeight w:val="258"/>
        </w:trPr>
        <w:tc>
          <w:tcPr>
            <w:tcW w:w="4805" w:type="dxa"/>
          </w:tcPr>
          <w:p w14:paraId="027D30EC" w14:textId="77777777" w:rsidR="00357149" w:rsidRDefault="002746A9">
            <w:pPr>
              <w:pStyle w:val="TableParagraph"/>
              <w:spacing w:line="188" w:lineRule="exact"/>
              <w:jc w:val="left"/>
              <w:rPr>
                <w:sz w:val="20"/>
              </w:rPr>
            </w:pPr>
            <w:r>
              <w:rPr>
                <w:sz w:val="20"/>
              </w:rPr>
              <w:t>«Феникс»</w:t>
            </w:r>
          </w:p>
        </w:tc>
        <w:tc>
          <w:tcPr>
            <w:tcW w:w="4806" w:type="dxa"/>
          </w:tcPr>
          <w:p w14:paraId="17CA8C74" w14:textId="77777777" w:rsidR="00357149" w:rsidRDefault="002746A9">
            <w:pPr>
              <w:pStyle w:val="TableParagraph"/>
              <w:spacing w:line="188" w:lineRule="exact"/>
              <w:ind w:left="978" w:right="969"/>
              <w:rPr>
                <w:sz w:val="20"/>
              </w:rPr>
            </w:pPr>
            <w:r>
              <w:rPr>
                <w:sz w:val="20"/>
              </w:rPr>
              <w:t>500,00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  <w:tr w:rsidR="00357149" w14:paraId="7913B390" w14:textId="77777777">
        <w:trPr>
          <w:trHeight w:val="276"/>
        </w:trPr>
        <w:tc>
          <w:tcPr>
            <w:tcW w:w="4805" w:type="dxa"/>
          </w:tcPr>
          <w:p w14:paraId="17C500E1" w14:textId="77777777" w:rsidR="00357149" w:rsidRDefault="002746A9">
            <w:pPr>
              <w:pStyle w:val="TableParagraph"/>
              <w:spacing w:line="187" w:lineRule="exact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Эксельсиор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4806" w:type="dxa"/>
          </w:tcPr>
          <w:p w14:paraId="7BBF685D" w14:textId="77777777" w:rsidR="00357149" w:rsidRDefault="002746A9">
            <w:pPr>
              <w:pStyle w:val="TableParagraph"/>
              <w:spacing w:line="187" w:lineRule="exact"/>
              <w:ind w:left="978" w:right="969"/>
              <w:rPr>
                <w:sz w:val="20"/>
              </w:rPr>
            </w:pPr>
            <w:r>
              <w:rPr>
                <w:sz w:val="20"/>
              </w:rPr>
              <w:t>750,00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</w:tbl>
    <w:p w14:paraId="03DC9E37" w14:textId="77777777" w:rsidR="00357149" w:rsidRDefault="002746A9">
      <w:pPr>
        <w:ind w:left="822"/>
        <w:rPr>
          <w:sz w:val="16"/>
        </w:rPr>
      </w:pPr>
      <w:r>
        <w:rPr>
          <w:sz w:val="16"/>
        </w:rPr>
        <w:t>*Стоимость</w:t>
      </w:r>
      <w:r>
        <w:rPr>
          <w:spacing w:val="-6"/>
          <w:sz w:val="16"/>
        </w:rPr>
        <w:t xml:space="preserve"> </w:t>
      </w:r>
      <w:r>
        <w:rPr>
          <w:sz w:val="16"/>
        </w:rPr>
        <w:t>карты</w:t>
      </w:r>
      <w:r>
        <w:rPr>
          <w:spacing w:val="-6"/>
          <w:sz w:val="16"/>
        </w:rPr>
        <w:t xml:space="preserve"> </w:t>
      </w:r>
      <w:r>
        <w:rPr>
          <w:sz w:val="16"/>
        </w:rPr>
        <w:t>определяется</w:t>
      </w:r>
      <w:r>
        <w:rPr>
          <w:spacing w:val="-6"/>
          <w:sz w:val="16"/>
        </w:rPr>
        <w:t xml:space="preserve"> </w:t>
      </w:r>
      <w:r>
        <w:rPr>
          <w:sz w:val="16"/>
        </w:rPr>
        <w:t>Прейскурантом,</w:t>
      </w:r>
      <w:r>
        <w:rPr>
          <w:spacing w:val="-6"/>
          <w:sz w:val="16"/>
        </w:rPr>
        <w:t xml:space="preserve"> </w:t>
      </w:r>
      <w:r>
        <w:rPr>
          <w:sz w:val="16"/>
        </w:rPr>
        <w:t>действующим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день</w:t>
      </w:r>
      <w:r>
        <w:rPr>
          <w:spacing w:val="-5"/>
          <w:sz w:val="16"/>
        </w:rPr>
        <w:t xml:space="preserve"> </w:t>
      </w:r>
      <w:r>
        <w:rPr>
          <w:sz w:val="16"/>
        </w:rPr>
        <w:t>реализации</w:t>
      </w:r>
    </w:p>
    <w:p w14:paraId="41AE640B" w14:textId="77777777" w:rsidR="00357149" w:rsidRDefault="002746A9">
      <w:pPr>
        <w:pStyle w:val="a5"/>
        <w:numPr>
          <w:ilvl w:val="1"/>
          <w:numId w:val="1"/>
        </w:numPr>
        <w:tabs>
          <w:tab w:val="left" w:pos="529"/>
        </w:tabs>
        <w:spacing w:before="92"/>
        <w:ind w:left="102" w:right="147" w:firstLine="0"/>
        <w:jc w:val="both"/>
      </w:pPr>
      <w:r>
        <w:t>Срок действия Карты составляет 18 месяцев с даты ее приобретения, распространяется на весь</w:t>
      </w:r>
      <w:r>
        <w:rPr>
          <w:spacing w:val="1"/>
        </w:rPr>
        <w:t xml:space="preserve"> </w:t>
      </w:r>
      <w:r>
        <w:rPr>
          <w:spacing w:val="-1"/>
        </w:rPr>
        <w:t>срок</w:t>
      </w:r>
      <w:r>
        <w:rPr>
          <w:spacing w:val="-13"/>
        </w:rPr>
        <w:t xml:space="preserve"> </w:t>
      </w:r>
      <w:r>
        <w:rPr>
          <w:spacing w:val="-1"/>
        </w:rPr>
        <w:t>действия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настоящим</w:t>
      </w:r>
      <w:r>
        <w:rPr>
          <w:spacing w:val="-13"/>
        </w:rPr>
        <w:t xml:space="preserve"> </w:t>
      </w:r>
      <w:r>
        <w:t>Положением.</w:t>
      </w:r>
      <w:r>
        <w:rPr>
          <w:spacing w:val="-13"/>
        </w:rPr>
        <w:t xml:space="preserve"> </w:t>
      </w:r>
      <w:r>
        <w:t>Участник</w:t>
      </w:r>
      <w:r>
        <w:rPr>
          <w:spacing w:val="-14"/>
        </w:rPr>
        <w:t xml:space="preserve"> </w:t>
      </w:r>
      <w:r>
        <w:t>вправе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любой</w:t>
      </w:r>
      <w:r>
        <w:rPr>
          <w:spacing w:val="-13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прекратить</w:t>
      </w:r>
      <w:r>
        <w:rPr>
          <w:spacing w:val="-2"/>
        </w:rPr>
        <w:t xml:space="preserve"> </w:t>
      </w:r>
      <w:r>
        <w:t>свое участие в</w:t>
      </w:r>
      <w:r>
        <w:rPr>
          <w:spacing w:val="-1"/>
        </w:rPr>
        <w:t xml:space="preserve"> </w:t>
      </w:r>
      <w:r>
        <w:t>Программе.</w:t>
      </w:r>
    </w:p>
    <w:p w14:paraId="5A40DF73" w14:textId="77777777" w:rsidR="00357149" w:rsidRDefault="002746A9">
      <w:pPr>
        <w:pStyle w:val="a5"/>
        <w:numPr>
          <w:ilvl w:val="1"/>
          <w:numId w:val="1"/>
        </w:numPr>
        <w:tabs>
          <w:tab w:val="left" w:pos="529"/>
        </w:tabs>
        <w:spacing w:line="253" w:lineRule="exact"/>
        <w:ind w:left="528"/>
        <w:jc w:val="both"/>
      </w:pPr>
      <w:r>
        <w:t>Карта</w:t>
      </w:r>
      <w:r>
        <w:rPr>
          <w:spacing w:val="-5"/>
        </w:rPr>
        <w:t xml:space="preserve"> </w:t>
      </w:r>
      <w:r>
        <w:t>выдается</w:t>
      </w:r>
      <w:r>
        <w:rPr>
          <w:spacing w:val="-6"/>
        </w:rPr>
        <w:t xml:space="preserve"> </w:t>
      </w:r>
      <w:r>
        <w:t>Клиенту/Покупателю</w:t>
      </w:r>
      <w:r>
        <w:rPr>
          <w:spacing w:val="-4"/>
        </w:rPr>
        <w:t xml:space="preserve"> </w:t>
      </w:r>
      <w:r>
        <w:t>лично.</w:t>
      </w:r>
    </w:p>
    <w:p w14:paraId="05C9165F" w14:textId="77777777" w:rsidR="00357149" w:rsidRDefault="002746A9">
      <w:pPr>
        <w:pStyle w:val="a5"/>
        <w:numPr>
          <w:ilvl w:val="1"/>
          <w:numId w:val="1"/>
        </w:numPr>
        <w:tabs>
          <w:tab w:val="left" w:pos="529"/>
        </w:tabs>
        <w:ind w:left="102" w:right="148" w:hanging="1"/>
        <w:jc w:val="both"/>
      </w:pPr>
      <w:r>
        <w:t>Карта имеет уникальный номер и предъявляется администратору Клинику до реализации услуг</w:t>
      </w:r>
      <w:r>
        <w:rPr>
          <w:spacing w:val="1"/>
        </w:rPr>
        <w:t xml:space="preserve"> </w:t>
      </w:r>
      <w:r>
        <w:t>или товара. В случае если Карта не была предъявлена Участником Программы до момента печати</w:t>
      </w:r>
      <w:r>
        <w:rPr>
          <w:spacing w:val="1"/>
        </w:rPr>
        <w:t xml:space="preserve"> </w:t>
      </w:r>
      <w:r>
        <w:t>кассового</w:t>
      </w:r>
      <w:r>
        <w:rPr>
          <w:spacing w:val="-1"/>
        </w:rPr>
        <w:t xml:space="preserve"> </w:t>
      </w:r>
      <w:r>
        <w:t>чека,</w:t>
      </w:r>
      <w:r>
        <w:rPr>
          <w:spacing w:val="-1"/>
        </w:rPr>
        <w:t xml:space="preserve"> </w:t>
      </w:r>
      <w:r>
        <w:t>такая покупка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быть</w:t>
      </w:r>
      <w:r>
        <w:rPr>
          <w:spacing w:val="-2"/>
        </w:rPr>
        <w:t xml:space="preserve"> </w:t>
      </w:r>
      <w:r>
        <w:t>учтена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r>
        <w:t>скидки.</w:t>
      </w:r>
    </w:p>
    <w:p w14:paraId="0E6BFAF4" w14:textId="77777777" w:rsidR="00357149" w:rsidRDefault="002746A9">
      <w:pPr>
        <w:pStyle w:val="a5"/>
        <w:numPr>
          <w:ilvl w:val="1"/>
          <w:numId w:val="1"/>
        </w:numPr>
        <w:tabs>
          <w:tab w:val="left" w:pos="529"/>
        </w:tabs>
        <w:ind w:left="528"/>
        <w:jc w:val="both"/>
      </w:pPr>
      <w:r>
        <w:t>Подлинность</w:t>
      </w:r>
      <w:r>
        <w:rPr>
          <w:spacing w:val="-6"/>
        </w:rPr>
        <w:t xml:space="preserve"> </w:t>
      </w:r>
      <w:r>
        <w:t>Карты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идентификация</w:t>
      </w:r>
      <w:r>
        <w:rPr>
          <w:spacing w:val="-4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проверяются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оплаты.</w:t>
      </w:r>
    </w:p>
    <w:p w14:paraId="5F871E35" w14:textId="77777777" w:rsidR="00357149" w:rsidRDefault="00357149">
      <w:pPr>
        <w:pStyle w:val="a3"/>
      </w:pPr>
    </w:p>
    <w:p w14:paraId="5D9EC09A" w14:textId="77777777" w:rsidR="00357149" w:rsidRDefault="002746A9">
      <w:pPr>
        <w:pStyle w:val="a3"/>
        <w:spacing w:before="55"/>
        <w:ind w:right="123"/>
        <w:jc w:val="center"/>
        <w:rPr>
          <w:rFonts w:ascii="Calibri"/>
        </w:rPr>
      </w:pPr>
      <w:r>
        <w:rPr>
          <w:rFonts w:ascii="Calibri"/>
          <w:w w:val="99"/>
        </w:rPr>
        <w:t>2</w:t>
      </w:r>
    </w:p>
    <w:p w14:paraId="2E4FBC9F" w14:textId="77777777" w:rsidR="00357149" w:rsidRDefault="00357149">
      <w:pPr>
        <w:jc w:val="center"/>
        <w:rPr>
          <w:rFonts w:ascii="Calibri"/>
        </w:rPr>
        <w:sectPr w:rsidR="00357149">
          <w:pgSz w:w="11910" w:h="16840"/>
          <w:pgMar w:top="860" w:right="580" w:bottom="220" w:left="1480" w:header="0" w:footer="24" w:gutter="0"/>
          <w:cols w:space="720"/>
        </w:sectPr>
      </w:pPr>
    </w:p>
    <w:p w14:paraId="4403F016" w14:textId="77777777" w:rsidR="00357149" w:rsidRDefault="002746A9">
      <w:pPr>
        <w:pStyle w:val="a5"/>
        <w:numPr>
          <w:ilvl w:val="1"/>
          <w:numId w:val="1"/>
        </w:numPr>
        <w:tabs>
          <w:tab w:val="left" w:pos="823"/>
        </w:tabs>
        <w:spacing w:before="67"/>
        <w:ind w:left="822" w:hanging="721"/>
        <w:jc w:val="both"/>
      </w:pPr>
      <w:r>
        <w:lastRenderedPageBreak/>
        <w:t>Карта</w:t>
      </w:r>
      <w:r>
        <w:rPr>
          <w:spacing w:val="-3"/>
        </w:rPr>
        <w:t xml:space="preserve"> </w:t>
      </w:r>
      <w:r>
        <w:t>начинает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получения.</w:t>
      </w:r>
    </w:p>
    <w:p w14:paraId="661E4B0A" w14:textId="77777777" w:rsidR="00357149" w:rsidRDefault="002746A9">
      <w:pPr>
        <w:pStyle w:val="a5"/>
        <w:numPr>
          <w:ilvl w:val="1"/>
          <w:numId w:val="1"/>
        </w:numPr>
        <w:tabs>
          <w:tab w:val="left" w:pos="671"/>
        </w:tabs>
        <w:ind w:left="102" w:right="150" w:firstLine="0"/>
        <w:jc w:val="both"/>
      </w:pPr>
      <w:r>
        <w:t>Карта находится у Участника Программы и не может быть передана для пользования третьим</w:t>
      </w:r>
      <w:r>
        <w:rPr>
          <w:spacing w:val="1"/>
        </w:rPr>
        <w:t xml:space="preserve"> </w:t>
      </w:r>
      <w:r>
        <w:t>лицам. Передавая Карту другому лицу, Участник несет полную индивидуальную ответственность за</w:t>
      </w:r>
      <w:r>
        <w:rPr>
          <w:spacing w:val="1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последствия, 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случаев, указанных в</w:t>
      </w:r>
      <w:r>
        <w:rPr>
          <w:spacing w:val="-1"/>
        </w:rPr>
        <w:t xml:space="preserve"> </w:t>
      </w:r>
      <w:r>
        <w:t>п.3.11</w:t>
      </w:r>
      <w:r>
        <w:rPr>
          <w:spacing w:val="-2"/>
        </w:rPr>
        <w:t xml:space="preserve"> </w:t>
      </w:r>
      <w:r>
        <w:t>Положения.</w:t>
      </w:r>
    </w:p>
    <w:p w14:paraId="3331B0AD" w14:textId="77777777" w:rsidR="00357149" w:rsidRDefault="002746A9">
      <w:pPr>
        <w:pStyle w:val="a5"/>
        <w:numPr>
          <w:ilvl w:val="1"/>
          <w:numId w:val="1"/>
        </w:numPr>
        <w:tabs>
          <w:tab w:val="left" w:pos="671"/>
        </w:tabs>
        <w:ind w:left="102" w:right="149" w:firstLine="0"/>
        <w:jc w:val="both"/>
      </w:pPr>
      <w:r>
        <w:t>Один</w:t>
      </w:r>
      <w:r>
        <w:rPr>
          <w:spacing w:val="1"/>
        </w:rPr>
        <w:t xml:space="preserve"> </w:t>
      </w:r>
      <w:r>
        <w:t>Клиент\Покупатель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Карту,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приобретения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передачи</w:t>
      </w:r>
      <w:r>
        <w:rPr>
          <w:spacing w:val="-13"/>
        </w:rPr>
        <w:t xml:space="preserve"> </w:t>
      </w:r>
      <w:r>
        <w:t>такой</w:t>
      </w:r>
      <w:r>
        <w:rPr>
          <w:spacing w:val="-13"/>
        </w:rPr>
        <w:t xml:space="preserve"> </w:t>
      </w:r>
      <w:r>
        <w:t>карты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несовершеннолетних</w:t>
      </w:r>
      <w:r>
        <w:rPr>
          <w:spacing w:val="-12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Клиента\Пациента,</w:t>
      </w:r>
      <w:r>
        <w:rPr>
          <w:spacing w:val="-13"/>
        </w:rPr>
        <w:t xml:space="preserve"> </w:t>
      </w:r>
      <w:r>
        <w:t>супругам,</w:t>
      </w:r>
      <w:r>
        <w:rPr>
          <w:spacing w:val="1"/>
        </w:rPr>
        <w:t xml:space="preserve"> </w:t>
      </w:r>
      <w:r>
        <w:t>родителям.</w:t>
      </w:r>
    </w:p>
    <w:p w14:paraId="1453A1DC" w14:textId="77777777" w:rsidR="00357149" w:rsidRDefault="00357149">
      <w:pPr>
        <w:pStyle w:val="a3"/>
      </w:pPr>
    </w:p>
    <w:p w14:paraId="6775338F" w14:textId="77777777" w:rsidR="00357149" w:rsidRDefault="002746A9">
      <w:pPr>
        <w:pStyle w:val="1"/>
        <w:numPr>
          <w:ilvl w:val="0"/>
          <w:numId w:val="5"/>
        </w:numPr>
        <w:tabs>
          <w:tab w:val="left" w:pos="3841"/>
          <w:tab w:val="left" w:pos="3843"/>
        </w:tabs>
        <w:ind w:left="3842" w:hanging="367"/>
        <w:jc w:val="left"/>
      </w:pPr>
      <w:bookmarkStart w:id="3" w:name="4._Порядок_предоставления_скидки"/>
      <w:bookmarkEnd w:id="3"/>
      <w:r>
        <w:t>Порядок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скидки</w:t>
      </w:r>
    </w:p>
    <w:p w14:paraId="1647EF76" w14:textId="77777777" w:rsidR="00357149" w:rsidRDefault="00357149">
      <w:pPr>
        <w:pStyle w:val="a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2"/>
        <w:gridCol w:w="3480"/>
        <w:gridCol w:w="1313"/>
      </w:tblGrid>
      <w:tr w:rsidR="00357149" w14:paraId="5F28B138" w14:textId="77777777">
        <w:trPr>
          <w:trHeight w:val="540"/>
        </w:trPr>
        <w:tc>
          <w:tcPr>
            <w:tcW w:w="2392" w:type="dxa"/>
          </w:tcPr>
          <w:p w14:paraId="60BA34AB" w14:textId="77777777" w:rsidR="00357149" w:rsidRDefault="002746A9">
            <w:pPr>
              <w:pStyle w:val="TableParagraph"/>
              <w:spacing w:line="193" w:lineRule="exact"/>
              <w:ind w:left="338" w:right="331"/>
            </w:pPr>
            <w:r>
              <w:t>Дисконтная</w:t>
            </w:r>
            <w:r>
              <w:rPr>
                <w:spacing w:val="-4"/>
              </w:rPr>
              <w:t xml:space="preserve"> </w:t>
            </w:r>
            <w:r>
              <w:t>карта</w:t>
            </w:r>
          </w:p>
        </w:tc>
        <w:tc>
          <w:tcPr>
            <w:tcW w:w="2392" w:type="dxa"/>
          </w:tcPr>
          <w:p w14:paraId="628363CE" w14:textId="77777777" w:rsidR="00357149" w:rsidRDefault="002746A9">
            <w:pPr>
              <w:pStyle w:val="TableParagraph"/>
              <w:spacing w:line="170" w:lineRule="auto"/>
              <w:ind w:left="865" w:right="306" w:hanging="532"/>
              <w:jc w:val="left"/>
            </w:pPr>
            <w:r>
              <w:t>Стоимость Карты,</w:t>
            </w:r>
            <w:r>
              <w:rPr>
                <w:spacing w:val="-53"/>
              </w:rPr>
              <w:t xml:space="preserve"> </w:t>
            </w:r>
            <w:r>
              <w:t>рублей</w:t>
            </w:r>
          </w:p>
        </w:tc>
        <w:tc>
          <w:tcPr>
            <w:tcW w:w="3480" w:type="dxa"/>
          </w:tcPr>
          <w:p w14:paraId="6598ADF3" w14:textId="77777777" w:rsidR="00357149" w:rsidRDefault="002746A9">
            <w:pPr>
              <w:pStyle w:val="TableParagraph"/>
              <w:spacing w:line="170" w:lineRule="auto"/>
              <w:ind w:left="838" w:right="114" w:hanging="698"/>
              <w:jc w:val="left"/>
            </w:pPr>
            <w:r>
              <w:t>Процент предоставляемой скидки</w:t>
            </w:r>
            <w:r>
              <w:rPr>
                <w:spacing w:val="-5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товары</w:t>
            </w:r>
          </w:p>
        </w:tc>
        <w:tc>
          <w:tcPr>
            <w:tcW w:w="1313" w:type="dxa"/>
          </w:tcPr>
          <w:p w14:paraId="2D56347F" w14:textId="77777777" w:rsidR="00357149" w:rsidRDefault="002746A9">
            <w:pPr>
              <w:pStyle w:val="TableParagraph"/>
              <w:spacing w:line="170" w:lineRule="auto"/>
              <w:ind w:left="232" w:right="215" w:firstLine="184"/>
              <w:jc w:val="left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действия</w:t>
            </w:r>
          </w:p>
        </w:tc>
      </w:tr>
      <w:tr w:rsidR="00357149" w14:paraId="1AC7503D" w14:textId="77777777">
        <w:trPr>
          <w:trHeight w:val="179"/>
        </w:trPr>
        <w:tc>
          <w:tcPr>
            <w:tcW w:w="2392" w:type="dxa"/>
          </w:tcPr>
          <w:p w14:paraId="37239D51" w14:textId="77777777" w:rsidR="00357149" w:rsidRDefault="002746A9">
            <w:pPr>
              <w:pStyle w:val="TableParagraph"/>
              <w:ind w:left="338" w:right="330"/>
            </w:pPr>
            <w:r>
              <w:t>«</w:t>
            </w:r>
            <w:proofErr w:type="spellStart"/>
            <w:r>
              <w:t>Принси</w:t>
            </w:r>
            <w:proofErr w:type="spellEnd"/>
            <w:r>
              <w:t>»</w:t>
            </w:r>
          </w:p>
        </w:tc>
        <w:tc>
          <w:tcPr>
            <w:tcW w:w="2392" w:type="dxa"/>
          </w:tcPr>
          <w:p w14:paraId="6C56FC72" w14:textId="77777777" w:rsidR="00357149" w:rsidRDefault="002746A9">
            <w:pPr>
              <w:pStyle w:val="TableParagraph"/>
              <w:ind w:left="892"/>
              <w:jc w:val="left"/>
            </w:pPr>
            <w:r>
              <w:t>250,00</w:t>
            </w:r>
          </w:p>
        </w:tc>
        <w:tc>
          <w:tcPr>
            <w:tcW w:w="3480" w:type="dxa"/>
          </w:tcPr>
          <w:p w14:paraId="601FA151" w14:textId="77777777" w:rsidR="00357149" w:rsidRDefault="002746A9">
            <w:pPr>
              <w:pStyle w:val="TableParagraph"/>
              <w:ind w:left="0" w:right="1581"/>
              <w:jc w:val="right"/>
            </w:pPr>
            <w:r>
              <w:t>6%</w:t>
            </w:r>
          </w:p>
        </w:tc>
        <w:tc>
          <w:tcPr>
            <w:tcW w:w="1313" w:type="dxa"/>
          </w:tcPr>
          <w:p w14:paraId="387C7CAA" w14:textId="77777777" w:rsidR="00357149" w:rsidRDefault="002746A9">
            <w:pPr>
              <w:pStyle w:val="TableParagraph"/>
              <w:ind w:left="121" w:right="114"/>
            </w:pPr>
            <w:r>
              <w:t>18</w:t>
            </w:r>
            <w:r>
              <w:rPr>
                <w:spacing w:val="-3"/>
              </w:rPr>
              <w:t xml:space="preserve"> </w:t>
            </w:r>
            <w:r>
              <w:t>месяцев</w:t>
            </w:r>
          </w:p>
        </w:tc>
      </w:tr>
      <w:tr w:rsidR="00357149" w14:paraId="6B3E3DFA" w14:textId="77777777">
        <w:trPr>
          <w:trHeight w:val="179"/>
        </w:trPr>
        <w:tc>
          <w:tcPr>
            <w:tcW w:w="2392" w:type="dxa"/>
          </w:tcPr>
          <w:p w14:paraId="6B5DFCC3" w14:textId="77777777" w:rsidR="00357149" w:rsidRDefault="002746A9">
            <w:pPr>
              <w:pStyle w:val="TableParagraph"/>
              <w:ind w:left="338" w:right="331"/>
            </w:pPr>
            <w:r>
              <w:t>«Феникс»</w:t>
            </w:r>
          </w:p>
        </w:tc>
        <w:tc>
          <w:tcPr>
            <w:tcW w:w="2392" w:type="dxa"/>
          </w:tcPr>
          <w:p w14:paraId="0FB6C56C" w14:textId="77777777" w:rsidR="00357149" w:rsidRDefault="002746A9">
            <w:pPr>
              <w:pStyle w:val="TableParagraph"/>
              <w:ind w:left="892"/>
              <w:jc w:val="left"/>
            </w:pPr>
            <w:r>
              <w:t>500,00</w:t>
            </w:r>
          </w:p>
        </w:tc>
        <w:tc>
          <w:tcPr>
            <w:tcW w:w="3480" w:type="dxa"/>
          </w:tcPr>
          <w:p w14:paraId="71C06805" w14:textId="77777777" w:rsidR="00357149" w:rsidRDefault="002746A9">
            <w:pPr>
              <w:pStyle w:val="TableParagraph"/>
              <w:ind w:left="0" w:right="1581"/>
              <w:jc w:val="right"/>
            </w:pPr>
            <w:r>
              <w:t>9%</w:t>
            </w:r>
          </w:p>
        </w:tc>
        <w:tc>
          <w:tcPr>
            <w:tcW w:w="1313" w:type="dxa"/>
          </w:tcPr>
          <w:p w14:paraId="7D6372F6" w14:textId="77777777" w:rsidR="00357149" w:rsidRDefault="002746A9">
            <w:pPr>
              <w:pStyle w:val="TableParagraph"/>
              <w:ind w:left="121" w:right="114"/>
            </w:pPr>
            <w:r>
              <w:t>18</w:t>
            </w:r>
            <w:r>
              <w:rPr>
                <w:spacing w:val="-3"/>
              </w:rPr>
              <w:t xml:space="preserve"> </w:t>
            </w:r>
            <w:r>
              <w:t>месяцев</w:t>
            </w:r>
          </w:p>
        </w:tc>
      </w:tr>
      <w:tr w:rsidR="00357149" w14:paraId="709B22B7" w14:textId="77777777">
        <w:trPr>
          <w:trHeight w:val="180"/>
        </w:trPr>
        <w:tc>
          <w:tcPr>
            <w:tcW w:w="2392" w:type="dxa"/>
          </w:tcPr>
          <w:p w14:paraId="4DDC8E57" w14:textId="77777777" w:rsidR="00357149" w:rsidRDefault="002746A9">
            <w:pPr>
              <w:pStyle w:val="TableParagraph"/>
              <w:spacing w:line="161" w:lineRule="exact"/>
              <w:ind w:left="338" w:right="331"/>
            </w:pPr>
            <w:r>
              <w:t>«</w:t>
            </w:r>
            <w:proofErr w:type="spellStart"/>
            <w:r>
              <w:t>Эксельсиор</w:t>
            </w:r>
            <w:proofErr w:type="spellEnd"/>
            <w:r>
              <w:t>»</w:t>
            </w:r>
          </w:p>
        </w:tc>
        <w:tc>
          <w:tcPr>
            <w:tcW w:w="2392" w:type="dxa"/>
          </w:tcPr>
          <w:p w14:paraId="214D7673" w14:textId="77777777" w:rsidR="00357149" w:rsidRDefault="002746A9">
            <w:pPr>
              <w:pStyle w:val="TableParagraph"/>
              <w:spacing w:line="161" w:lineRule="exact"/>
              <w:ind w:left="892"/>
              <w:jc w:val="left"/>
            </w:pPr>
            <w:r>
              <w:t>750,00</w:t>
            </w:r>
          </w:p>
        </w:tc>
        <w:tc>
          <w:tcPr>
            <w:tcW w:w="3480" w:type="dxa"/>
          </w:tcPr>
          <w:p w14:paraId="33C5E143" w14:textId="77777777" w:rsidR="00357149" w:rsidRDefault="002746A9">
            <w:pPr>
              <w:pStyle w:val="TableParagraph"/>
              <w:spacing w:line="161" w:lineRule="exact"/>
              <w:ind w:left="0" w:right="1526"/>
              <w:jc w:val="right"/>
            </w:pPr>
            <w:r>
              <w:t>12%</w:t>
            </w:r>
          </w:p>
        </w:tc>
        <w:tc>
          <w:tcPr>
            <w:tcW w:w="1313" w:type="dxa"/>
          </w:tcPr>
          <w:p w14:paraId="495F85C1" w14:textId="77777777" w:rsidR="00357149" w:rsidRDefault="002746A9">
            <w:pPr>
              <w:pStyle w:val="TableParagraph"/>
              <w:spacing w:line="161" w:lineRule="exact"/>
              <w:ind w:left="121" w:right="114"/>
            </w:pPr>
            <w:r>
              <w:t>18</w:t>
            </w:r>
            <w:r>
              <w:rPr>
                <w:spacing w:val="-3"/>
              </w:rPr>
              <w:t xml:space="preserve"> </w:t>
            </w:r>
            <w:r>
              <w:t>месяцев</w:t>
            </w:r>
          </w:p>
        </w:tc>
      </w:tr>
    </w:tbl>
    <w:p w14:paraId="0A8FAC03" w14:textId="77777777" w:rsidR="00357149" w:rsidRDefault="002746A9">
      <w:pPr>
        <w:ind w:left="822"/>
        <w:rPr>
          <w:sz w:val="16"/>
        </w:rPr>
      </w:pPr>
      <w:r>
        <w:rPr>
          <w:sz w:val="16"/>
        </w:rPr>
        <w:t>*Стоимость</w:t>
      </w:r>
      <w:r>
        <w:rPr>
          <w:spacing w:val="-6"/>
          <w:sz w:val="16"/>
        </w:rPr>
        <w:t xml:space="preserve"> </w:t>
      </w:r>
      <w:r>
        <w:rPr>
          <w:sz w:val="16"/>
        </w:rPr>
        <w:t>карты</w:t>
      </w:r>
      <w:r>
        <w:rPr>
          <w:spacing w:val="-6"/>
          <w:sz w:val="16"/>
        </w:rPr>
        <w:t xml:space="preserve"> </w:t>
      </w:r>
      <w:r>
        <w:rPr>
          <w:sz w:val="16"/>
        </w:rPr>
        <w:t>определяется</w:t>
      </w:r>
      <w:r>
        <w:rPr>
          <w:spacing w:val="-6"/>
          <w:sz w:val="16"/>
        </w:rPr>
        <w:t xml:space="preserve"> </w:t>
      </w:r>
      <w:r>
        <w:rPr>
          <w:sz w:val="16"/>
        </w:rPr>
        <w:t>Прейскурантом,</w:t>
      </w:r>
      <w:r>
        <w:rPr>
          <w:spacing w:val="-6"/>
          <w:sz w:val="16"/>
        </w:rPr>
        <w:t xml:space="preserve"> </w:t>
      </w:r>
      <w:r>
        <w:rPr>
          <w:sz w:val="16"/>
        </w:rPr>
        <w:t>действующим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день</w:t>
      </w:r>
      <w:r>
        <w:rPr>
          <w:spacing w:val="-5"/>
          <w:sz w:val="16"/>
        </w:rPr>
        <w:t xml:space="preserve"> </w:t>
      </w:r>
      <w:r>
        <w:rPr>
          <w:sz w:val="16"/>
        </w:rPr>
        <w:t>реализации</w:t>
      </w:r>
    </w:p>
    <w:p w14:paraId="44C6A75C" w14:textId="77777777" w:rsidR="00357149" w:rsidRDefault="00357149">
      <w:pPr>
        <w:pStyle w:val="a3"/>
        <w:rPr>
          <w:sz w:val="18"/>
        </w:rPr>
      </w:pPr>
    </w:p>
    <w:p w14:paraId="140F5E13" w14:textId="77777777" w:rsidR="00357149" w:rsidRDefault="00357149">
      <w:pPr>
        <w:pStyle w:val="a3"/>
        <w:spacing w:before="11"/>
      </w:pPr>
    </w:p>
    <w:p w14:paraId="2C98B6BA" w14:textId="77777777" w:rsidR="00357149" w:rsidRDefault="002746A9">
      <w:pPr>
        <w:pStyle w:val="a3"/>
        <w:ind w:left="102" w:right="149"/>
        <w:jc w:val="both"/>
      </w:pPr>
      <w:r>
        <w:t>4.1. Условия предоставления скидок по Картам, введение новых преимуществ и привилегий или их</w:t>
      </w:r>
      <w:r>
        <w:rPr>
          <w:spacing w:val="1"/>
        </w:rPr>
        <w:t xml:space="preserve"> </w:t>
      </w:r>
      <w:r>
        <w:t>исключение,</w:t>
      </w:r>
      <w:r>
        <w:rPr>
          <w:spacing w:val="-5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изменены</w:t>
      </w:r>
      <w:r>
        <w:rPr>
          <w:spacing w:val="-4"/>
        </w:rPr>
        <w:t xml:space="preserve"> </w:t>
      </w:r>
      <w:r>
        <w:t>Клиникой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одностороннем</w:t>
      </w:r>
      <w:r>
        <w:rPr>
          <w:spacing w:val="-5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без</w:t>
      </w:r>
      <w:r>
        <w:rPr>
          <w:spacing w:val="-53"/>
        </w:rPr>
        <w:t xml:space="preserve"> </w:t>
      </w:r>
      <w:r>
        <w:t>предварительного и последующего уведомления Участников. Актуальная информация о Программе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 изменениях</w:t>
      </w:r>
      <w:r>
        <w:rPr>
          <w:spacing w:val="-1"/>
        </w:rPr>
        <w:t xml:space="preserve"> </w:t>
      </w:r>
      <w:r>
        <w:t>размещается на сайте</w:t>
      </w:r>
      <w:r>
        <w:rPr>
          <w:spacing w:val="-2"/>
        </w:rPr>
        <w:t xml:space="preserve"> </w:t>
      </w:r>
      <w:r>
        <w:t>Клиники</w:t>
      </w:r>
      <w:r>
        <w:rPr>
          <w:spacing w:val="-1"/>
        </w:rPr>
        <w:t xml:space="preserve"> </w:t>
      </w:r>
      <w:hyperlink r:id="rId9">
        <w:r>
          <w:rPr>
            <w:u w:val="single"/>
          </w:rPr>
          <w:t>www.omniaclinic.by</w:t>
        </w:r>
      </w:hyperlink>
    </w:p>
    <w:p w14:paraId="79A6BD68" w14:textId="77777777" w:rsidR="00357149" w:rsidRDefault="00357149">
      <w:pPr>
        <w:pStyle w:val="a3"/>
        <w:spacing w:before="2"/>
        <w:rPr>
          <w:sz w:val="25"/>
        </w:rPr>
      </w:pPr>
    </w:p>
    <w:p w14:paraId="0CBD35B2" w14:textId="77777777" w:rsidR="00357149" w:rsidRDefault="002746A9">
      <w:pPr>
        <w:pStyle w:val="1"/>
        <w:numPr>
          <w:ilvl w:val="0"/>
          <w:numId w:val="5"/>
        </w:numPr>
        <w:tabs>
          <w:tab w:val="left" w:pos="3099"/>
        </w:tabs>
        <w:spacing w:before="90"/>
        <w:ind w:left="3098" w:hanging="427"/>
        <w:jc w:val="both"/>
      </w:pPr>
      <w:bookmarkStart w:id="4" w:name="5._Порядок_замены_и_восстановления_карт"/>
      <w:bookmarkEnd w:id="4"/>
      <w:r>
        <w:t>Порядок</w:t>
      </w:r>
      <w:r>
        <w:rPr>
          <w:spacing w:val="-5"/>
        </w:rPr>
        <w:t xml:space="preserve"> </w:t>
      </w:r>
      <w:r>
        <w:t>замены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восстановления</w:t>
      </w:r>
      <w:r>
        <w:rPr>
          <w:spacing w:val="-3"/>
        </w:rPr>
        <w:t xml:space="preserve"> </w:t>
      </w:r>
      <w:r>
        <w:t>карт</w:t>
      </w:r>
    </w:p>
    <w:p w14:paraId="51C1AB54" w14:textId="77777777" w:rsidR="00357149" w:rsidRDefault="002746A9">
      <w:pPr>
        <w:pStyle w:val="a5"/>
        <w:numPr>
          <w:ilvl w:val="1"/>
          <w:numId w:val="5"/>
        </w:numPr>
        <w:tabs>
          <w:tab w:val="left" w:pos="529"/>
        </w:tabs>
        <w:spacing w:before="1"/>
        <w:ind w:right="149" w:hanging="1"/>
        <w:jc w:val="both"/>
      </w:pPr>
      <w:r>
        <w:t>При</w:t>
      </w:r>
      <w:r>
        <w:rPr>
          <w:spacing w:val="1"/>
        </w:rPr>
        <w:t xml:space="preserve"> </w:t>
      </w:r>
      <w:r>
        <w:t>утере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порче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Держателя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личность, заполнения новой Анкеты и при условии наличия анкетной информации</w:t>
      </w:r>
      <w:r>
        <w:rPr>
          <w:spacing w:val="-5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Участнике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Клиники,</w:t>
      </w:r>
      <w:r>
        <w:rPr>
          <w:spacing w:val="-3"/>
        </w:rPr>
        <w:t xml:space="preserve"> </w:t>
      </w:r>
      <w:r>
        <w:t>предоставленной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Карты.</w:t>
      </w:r>
    </w:p>
    <w:p w14:paraId="0DD6A22A" w14:textId="77777777" w:rsidR="00357149" w:rsidRDefault="002746A9">
      <w:pPr>
        <w:pStyle w:val="a5"/>
        <w:numPr>
          <w:ilvl w:val="1"/>
          <w:numId w:val="5"/>
        </w:numPr>
        <w:tabs>
          <w:tab w:val="left" w:pos="530"/>
        </w:tabs>
        <w:ind w:right="149" w:firstLine="0"/>
        <w:jc w:val="both"/>
      </w:pPr>
      <w:r>
        <w:t>При замене утерянной/поврежденной Карты на новую утерянная Карта блокируется, и скидка по</w:t>
      </w:r>
      <w:r>
        <w:rPr>
          <w:spacing w:val="-5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не предоставляется.</w:t>
      </w:r>
    </w:p>
    <w:p w14:paraId="7E17E744" w14:textId="77777777" w:rsidR="00357149" w:rsidRDefault="00357149">
      <w:pPr>
        <w:pStyle w:val="a3"/>
        <w:spacing w:before="11"/>
        <w:rPr>
          <w:sz w:val="32"/>
        </w:rPr>
      </w:pPr>
    </w:p>
    <w:p w14:paraId="76101CE0" w14:textId="77777777" w:rsidR="00357149" w:rsidRDefault="002746A9">
      <w:pPr>
        <w:pStyle w:val="1"/>
        <w:numPr>
          <w:ilvl w:val="0"/>
          <w:numId w:val="5"/>
        </w:numPr>
        <w:tabs>
          <w:tab w:val="left" w:pos="2884"/>
        </w:tabs>
        <w:ind w:left="2883" w:hanging="427"/>
        <w:jc w:val="both"/>
      </w:pPr>
      <w:bookmarkStart w:id="5" w:name="6._Порядок_работы_с_персональными_данным"/>
      <w:bookmarkEnd w:id="5"/>
      <w:r>
        <w:t>Порядок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персональными</w:t>
      </w:r>
      <w:r>
        <w:rPr>
          <w:spacing w:val="-4"/>
        </w:rPr>
        <w:t xml:space="preserve"> </w:t>
      </w:r>
      <w:r>
        <w:t>данными</w:t>
      </w:r>
    </w:p>
    <w:p w14:paraId="6330C345" w14:textId="77777777" w:rsidR="00357149" w:rsidRDefault="002746A9">
      <w:pPr>
        <w:pStyle w:val="a5"/>
        <w:numPr>
          <w:ilvl w:val="1"/>
          <w:numId w:val="5"/>
        </w:numPr>
        <w:tabs>
          <w:tab w:val="left" w:pos="530"/>
        </w:tabs>
        <w:ind w:left="102" w:right="148" w:firstLine="0"/>
        <w:jc w:val="both"/>
      </w:pPr>
      <w:r>
        <w:t>Клиника обрабатывает персональные данные Участников, указанные в Анкете, в соответствии с</w:t>
      </w:r>
      <w:r>
        <w:rPr>
          <w:spacing w:val="1"/>
        </w:rPr>
        <w:t xml:space="preserve"> </w:t>
      </w:r>
      <w:r>
        <w:t>требо</w:t>
      </w:r>
      <w:r>
        <w:t>ваниями законодательства Республики Беларусь. Участник дает свое согласие на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подписания Анкеты.</w:t>
      </w:r>
    </w:p>
    <w:p w14:paraId="60C01EAF" w14:textId="77777777" w:rsidR="00357149" w:rsidRDefault="002746A9">
      <w:pPr>
        <w:pStyle w:val="a5"/>
        <w:numPr>
          <w:ilvl w:val="1"/>
          <w:numId w:val="5"/>
        </w:numPr>
        <w:tabs>
          <w:tab w:val="left" w:pos="529"/>
        </w:tabs>
        <w:spacing w:before="1"/>
        <w:ind w:left="102" w:right="147" w:firstLine="0"/>
        <w:jc w:val="both"/>
      </w:pPr>
      <w:r>
        <w:t>Обработка персональных данных осуществляется Клиникой в целях исполнения договоров, в</w:t>
      </w:r>
      <w:r>
        <w:rPr>
          <w:spacing w:val="1"/>
        </w:rPr>
        <w:t xml:space="preserve"> </w:t>
      </w:r>
      <w:r>
        <w:t>маркетинговых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</w:t>
      </w:r>
      <w:r>
        <w:t>ламных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специальных</w:t>
      </w:r>
      <w:r>
        <w:rPr>
          <w:spacing w:val="-52"/>
        </w:rPr>
        <w:t xml:space="preserve"> </w:t>
      </w:r>
      <w:r>
        <w:t>предложениях</w:t>
      </w:r>
      <w:r>
        <w:rPr>
          <w:spacing w:val="-13"/>
        </w:rPr>
        <w:t xml:space="preserve"> </w:t>
      </w:r>
      <w:r>
        <w:t>Клиники,</w:t>
      </w:r>
      <w:r>
        <w:rPr>
          <w:spacing w:val="-11"/>
        </w:rPr>
        <w:t xml:space="preserve"> </w:t>
      </w:r>
      <w:r>
        <w:t>изменениях</w:t>
      </w:r>
      <w:r>
        <w:rPr>
          <w:spacing w:val="-12"/>
        </w:rPr>
        <w:t xml:space="preserve"> </w:t>
      </w:r>
      <w:r>
        <w:t>Программы),</w:t>
      </w:r>
      <w:r>
        <w:rPr>
          <w:spacing w:val="-12"/>
        </w:rPr>
        <w:t xml:space="preserve"> </w:t>
      </w:r>
      <w:r>
        <w:t>продвижения</w:t>
      </w:r>
      <w:r>
        <w:rPr>
          <w:spacing w:val="-14"/>
        </w:rPr>
        <w:t xml:space="preserve"> </w:t>
      </w:r>
      <w:r>
        <w:t>товаров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t>Клиники,</w:t>
      </w:r>
      <w:r>
        <w:rPr>
          <w:spacing w:val="-13"/>
        </w:rPr>
        <w:t xml:space="preserve"> </w:t>
      </w:r>
      <w:r>
        <w:t>реализации</w:t>
      </w:r>
      <w:r>
        <w:rPr>
          <w:spacing w:val="-52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предложений для</w:t>
      </w:r>
      <w:r>
        <w:rPr>
          <w:spacing w:val="-2"/>
        </w:rPr>
        <w:t xml:space="preserve"> </w:t>
      </w:r>
      <w:r>
        <w:t>Участников, опросов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4565F9A3" w14:textId="77777777" w:rsidR="00357149" w:rsidRDefault="002746A9">
      <w:pPr>
        <w:pStyle w:val="a5"/>
        <w:numPr>
          <w:ilvl w:val="1"/>
          <w:numId w:val="5"/>
        </w:numPr>
        <w:tabs>
          <w:tab w:val="left" w:pos="529"/>
        </w:tabs>
        <w:ind w:left="102" w:right="147" w:firstLine="0"/>
        <w:jc w:val="both"/>
      </w:pPr>
      <w:r>
        <w:t>Согласие Участника на обработку персональных данных действует от даты подписания Анкеты</w:t>
      </w:r>
      <w:r>
        <w:rPr>
          <w:spacing w:val="1"/>
        </w:rPr>
        <w:t xml:space="preserve"> </w:t>
      </w:r>
      <w:r>
        <w:t>на весь срок участия в Программе или на весь срок действия Программы, или до момента отзыва</w:t>
      </w:r>
      <w:r>
        <w:rPr>
          <w:spacing w:val="1"/>
        </w:rPr>
        <w:t xml:space="preserve"> </w:t>
      </w:r>
      <w:r>
        <w:t>указанного согласия и остается в силе до тех, пока Участник не заявит об обр</w:t>
      </w:r>
      <w:r>
        <w:t>атном. Согласие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-10"/>
        </w:rPr>
        <w:t xml:space="preserve"> </w:t>
      </w:r>
      <w:r>
        <w:t>уведомления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адрес</w:t>
      </w:r>
      <w:r>
        <w:rPr>
          <w:spacing w:val="-10"/>
        </w:rPr>
        <w:t xml:space="preserve"> </w:t>
      </w:r>
      <w:r>
        <w:t>Клиники.</w:t>
      </w:r>
      <w:r>
        <w:rPr>
          <w:spacing w:val="-10"/>
        </w:rPr>
        <w:t xml:space="preserve"> </w:t>
      </w:r>
      <w:r>
        <w:t>Отзыв</w:t>
      </w:r>
      <w:r>
        <w:rPr>
          <w:spacing w:val="-10"/>
        </w:rPr>
        <w:t xml:space="preserve"> </w:t>
      </w:r>
      <w:r>
        <w:t>согласия</w:t>
      </w:r>
      <w:r>
        <w:rPr>
          <w:spacing w:val="-10"/>
        </w:rPr>
        <w:t xml:space="preserve"> </w:t>
      </w:r>
      <w:r>
        <w:t>ведет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прекращению</w:t>
      </w:r>
      <w:r>
        <w:rPr>
          <w:spacing w:val="-10"/>
        </w:rPr>
        <w:t xml:space="preserve"> </w:t>
      </w:r>
      <w:r>
        <w:t>участия</w:t>
      </w:r>
      <w:r>
        <w:rPr>
          <w:spacing w:val="-11"/>
        </w:rPr>
        <w:t xml:space="preserve"> </w:t>
      </w:r>
      <w:r>
        <w:t>Участника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 прекращению действия Карты.</w:t>
      </w:r>
    </w:p>
    <w:p w14:paraId="7426C8CA" w14:textId="77777777" w:rsidR="00357149" w:rsidRDefault="002746A9">
      <w:pPr>
        <w:pStyle w:val="a5"/>
        <w:numPr>
          <w:ilvl w:val="1"/>
          <w:numId w:val="5"/>
        </w:numPr>
        <w:tabs>
          <w:tab w:val="left" w:pos="954"/>
        </w:tabs>
        <w:ind w:left="102" w:right="152" w:hanging="1"/>
        <w:jc w:val="both"/>
      </w:pPr>
      <w:r>
        <w:t>Отозвать согласие на обработку персональных данных и/или отказаться от уведомлений</w:t>
      </w:r>
      <w:r>
        <w:rPr>
          <w:spacing w:val="1"/>
        </w:rPr>
        <w:t xml:space="preserve"> </w:t>
      </w:r>
      <w:r>
        <w:t>рекламного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может, подав</w:t>
      </w:r>
      <w:r>
        <w:rPr>
          <w:spacing w:val="-2"/>
        </w:rPr>
        <w:t xml:space="preserve"> </w:t>
      </w:r>
      <w:r>
        <w:t>письменное</w:t>
      </w:r>
      <w:r>
        <w:rPr>
          <w:spacing w:val="-2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Клинику.</w:t>
      </w:r>
    </w:p>
    <w:p w14:paraId="0EF1E0C7" w14:textId="77777777" w:rsidR="00357149" w:rsidRDefault="002746A9">
      <w:pPr>
        <w:pStyle w:val="a5"/>
        <w:numPr>
          <w:ilvl w:val="1"/>
          <w:numId w:val="5"/>
        </w:numPr>
        <w:tabs>
          <w:tab w:val="left" w:pos="954"/>
        </w:tabs>
        <w:ind w:left="102" w:right="148" w:hanging="1"/>
        <w:jc w:val="both"/>
      </w:pPr>
      <w:r>
        <w:t>Подписывая</w:t>
      </w:r>
      <w:r>
        <w:rPr>
          <w:spacing w:val="1"/>
        </w:rPr>
        <w:t xml:space="preserve"> </w:t>
      </w:r>
      <w:r>
        <w:t>Анкету,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продвижения</w:t>
      </w:r>
      <w:r>
        <w:rPr>
          <w:spacing w:val="-8"/>
        </w:rPr>
        <w:t xml:space="preserve"> </w:t>
      </w:r>
      <w:r>
        <w:t>Клиникой</w:t>
      </w:r>
      <w:r>
        <w:rPr>
          <w:spacing w:val="-8"/>
        </w:rPr>
        <w:t xml:space="preserve"> </w:t>
      </w:r>
      <w:r>
        <w:t>товаров,</w:t>
      </w:r>
      <w:r>
        <w:rPr>
          <w:spacing w:val="-8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напрямую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коммуникационных</w:t>
      </w:r>
      <w:r>
        <w:rPr>
          <w:spacing w:val="-53"/>
        </w:rPr>
        <w:t xml:space="preserve"> </w:t>
      </w:r>
      <w:r>
        <w:t>и телекоммуникационных средств (электронная связь, телефон, в том числе путем SMS-рассылки,</w:t>
      </w:r>
      <w:r>
        <w:rPr>
          <w:spacing w:val="1"/>
        </w:rPr>
        <w:t xml:space="preserve"> </w:t>
      </w:r>
      <w:r>
        <w:t>рассылки</w:t>
      </w:r>
      <w:r>
        <w:rPr>
          <w:spacing w:val="-2"/>
        </w:rPr>
        <w:t xml:space="preserve"> </w:t>
      </w:r>
      <w:r>
        <w:t>сообщений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электросвязи,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мессенджеры,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7048DB47" w14:textId="77777777" w:rsidR="00357149" w:rsidRDefault="002746A9">
      <w:pPr>
        <w:pStyle w:val="a5"/>
        <w:numPr>
          <w:ilvl w:val="1"/>
          <w:numId w:val="5"/>
        </w:numPr>
        <w:tabs>
          <w:tab w:val="left" w:pos="954"/>
        </w:tabs>
        <w:ind w:left="102" w:right="147" w:firstLine="0"/>
        <w:jc w:val="both"/>
      </w:pPr>
      <w:r>
        <w:t>Участник</w:t>
      </w:r>
      <w:r>
        <w:rPr>
          <w:spacing w:val="-13"/>
        </w:rPr>
        <w:t xml:space="preserve"> </w:t>
      </w:r>
      <w:r>
        <w:t>обязан</w:t>
      </w:r>
      <w:r>
        <w:rPr>
          <w:spacing w:val="-13"/>
        </w:rPr>
        <w:t xml:space="preserve"> </w:t>
      </w:r>
      <w:r>
        <w:t>незамедлительно</w:t>
      </w:r>
      <w:r>
        <w:rPr>
          <w:spacing w:val="-12"/>
        </w:rPr>
        <w:t xml:space="preserve"> </w:t>
      </w:r>
      <w:r>
        <w:t>уведомить</w:t>
      </w:r>
      <w:r>
        <w:rPr>
          <w:spacing w:val="-12"/>
        </w:rPr>
        <w:t xml:space="preserve"> </w:t>
      </w:r>
      <w:r>
        <w:t>Клинику</w:t>
      </w:r>
      <w:r>
        <w:rPr>
          <w:spacing w:val="-12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изменении</w:t>
      </w:r>
      <w:r>
        <w:rPr>
          <w:spacing w:val="-13"/>
        </w:rPr>
        <w:t xml:space="preserve"> </w:t>
      </w:r>
      <w:r>
        <w:t>своих</w:t>
      </w:r>
      <w:r>
        <w:rPr>
          <w:spacing w:val="-12"/>
        </w:rPr>
        <w:t xml:space="preserve"> </w:t>
      </w:r>
      <w:r>
        <w:t>анкетных</w:t>
      </w:r>
      <w:r>
        <w:rPr>
          <w:spacing w:val="-12"/>
        </w:rPr>
        <w:t xml:space="preserve"> </w:t>
      </w:r>
      <w:r>
        <w:t>данных</w:t>
      </w:r>
      <w:r>
        <w:rPr>
          <w:spacing w:val="-52"/>
        </w:rPr>
        <w:t xml:space="preserve"> </w:t>
      </w:r>
      <w:r>
        <w:t>(ФИО, адреса, телефона), а также об утрате, краже, повреждении выданной Карты или в 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факта получения двух и</w:t>
      </w:r>
      <w:r>
        <w:rPr>
          <w:spacing w:val="-1"/>
        </w:rPr>
        <w:t xml:space="preserve"> </w:t>
      </w:r>
      <w:r>
        <w:t>более Карт на</w:t>
      </w:r>
      <w:r>
        <w:rPr>
          <w:spacing w:val="1"/>
        </w:rPr>
        <w:t xml:space="preserve"> </w:t>
      </w:r>
      <w:r>
        <w:t>руках.</w:t>
      </w:r>
    </w:p>
    <w:p w14:paraId="36111A58" w14:textId="77777777" w:rsidR="00357149" w:rsidRDefault="002746A9">
      <w:pPr>
        <w:pStyle w:val="a5"/>
        <w:numPr>
          <w:ilvl w:val="1"/>
          <w:numId w:val="5"/>
        </w:numPr>
        <w:tabs>
          <w:tab w:val="left" w:pos="954"/>
        </w:tabs>
        <w:ind w:right="149" w:hanging="1"/>
        <w:jc w:val="both"/>
      </w:pPr>
      <w:r>
        <w:t>Персональные данные, указанные в Анкете, хранятся в информационной системе Клиники.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Клин</w:t>
      </w:r>
      <w:r>
        <w:t>ики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Участниках, данных о покупках, Анкет и иных источников информации, а также 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14:paraId="492C7D02" w14:textId="77777777" w:rsidR="00357149" w:rsidRDefault="00357149">
      <w:pPr>
        <w:pStyle w:val="a3"/>
        <w:spacing w:before="7"/>
        <w:rPr>
          <w:sz w:val="26"/>
        </w:rPr>
      </w:pPr>
    </w:p>
    <w:p w14:paraId="4AC483CD" w14:textId="77777777" w:rsidR="00357149" w:rsidRDefault="002746A9">
      <w:pPr>
        <w:pStyle w:val="a3"/>
        <w:spacing w:before="56"/>
        <w:ind w:right="123"/>
        <w:jc w:val="center"/>
        <w:rPr>
          <w:rFonts w:ascii="Calibri"/>
        </w:rPr>
      </w:pPr>
      <w:r>
        <w:rPr>
          <w:rFonts w:ascii="Calibri"/>
          <w:w w:val="99"/>
        </w:rPr>
        <w:t>3</w:t>
      </w:r>
    </w:p>
    <w:p w14:paraId="700133A6" w14:textId="77777777" w:rsidR="00357149" w:rsidRDefault="00357149">
      <w:pPr>
        <w:jc w:val="center"/>
        <w:rPr>
          <w:rFonts w:ascii="Calibri"/>
        </w:rPr>
        <w:sectPr w:rsidR="00357149">
          <w:pgSz w:w="11910" w:h="16840"/>
          <w:pgMar w:top="860" w:right="580" w:bottom="220" w:left="1480" w:header="0" w:footer="24" w:gutter="0"/>
          <w:cols w:space="720"/>
        </w:sectPr>
      </w:pPr>
    </w:p>
    <w:p w14:paraId="792761E2" w14:textId="77777777" w:rsidR="00357149" w:rsidRDefault="002746A9">
      <w:pPr>
        <w:pStyle w:val="1"/>
        <w:numPr>
          <w:ilvl w:val="0"/>
          <w:numId w:val="5"/>
        </w:numPr>
        <w:tabs>
          <w:tab w:val="left" w:pos="4512"/>
        </w:tabs>
        <w:spacing w:before="67"/>
        <w:ind w:left="4511" w:hanging="492"/>
        <w:jc w:val="both"/>
      </w:pPr>
      <w:bookmarkStart w:id="6" w:name="7._Особые_условия"/>
      <w:bookmarkEnd w:id="6"/>
      <w:r>
        <w:lastRenderedPageBreak/>
        <w:t>Особые</w:t>
      </w:r>
      <w:r>
        <w:rPr>
          <w:spacing w:val="-7"/>
        </w:rPr>
        <w:t xml:space="preserve"> </w:t>
      </w:r>
      <w:r>
        <w:t>условия</w:t>
      </w:r>
    </w:p>
    <w:p w14:paraId="76E32198" w14:textId="77777777" w:rsidR="00357149" w:rsidRDefault="002746A9">
      <w:pPr>
        <w:pStyle w:val="a5"/>
        <w:numPr>
          <w:ilvl w:val="1"/>
          <w:numId w:val="5"/>
        </w:numPr>
        <w:tabs>
          <w:tab w:val="left" w:pos="823"/>
        </w:tabs>
        <w:ind w:left="102" w:right="147" w:firstLine="0"/>
        <w:jc w:val="both"/>
      </w:pPr>
      <w:r>
        <w:t>Клиника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прекратить действие Программы в любое время без предварительного уведомления Участников.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10">
        <w:r>
          <w:rPr>
            <w:u w:val="single"/>
          </w:rPr>
          <w:t>www.omniaclinic.by</w:t>
        </w:r>
      </w:hyperlink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 xml:space="preserve">отслеживает изменения </w:t>
      </w:r>
      <w:r>
        <w:t>Программы.</w:t>
      </w:r>
    </w:p>
    <w:p w14:paraId="028CC639" w14:textId="77777777" w:rsidR="00357149" w:rsidRDefault="002746A9">
      <w:pPr>
        <w:pStyle w:val="a5"/>
        <w:numPr>
          <w:ilvl w:val="1"/>
          <w:numId w:val="5"/>
        </w:numPr>
        <w:tabs>
          <w:tab w:val="left" w:pos="823"/>
        </w:tabs>
        <w:ind w:left="102" w:right="149" w:firstLine="0"/>
        <w:jc w:val="both"/>
      </w:pPr>
      <w:r>
        <w:t>Скидки по Картам не распространяются на проводимые</w:t>
      </w:r>
      <w:r>
        <w:rPr>
          <w:spacing w:val="1"/>
        </w:rPr>
        <w:t xml:space="preserve"> </w:t>
      </w:r>
      <w:r>
        <w:t>Клиникой акции и специальные</w:t>
      </w:r>
      <w:r>
        <w:rPr>
          <w:spacing w:val="1"/>
        </w:rPr>
        <w:t xml:space="preserve"> </w:t>
      </w:r>
      <w:r>
        <w:t>предложения по снижению стоимости услуг и товаров, приобретение подарочных сертификатов,</w:t>
      </w:r>
      <w:r>
        <w:rPr>
          <w:spacing w:val="1"/>
        </w:rPr>
        <w:t xml:space="preserve"> </w:t>
      </w:r>
      <w:r>
        <w:t>косметические</w:t>
      </w:r>
      <w:r>
        <w:rPr>
          <w:spacing w:val="1"/>
        </w:rPr>
        <w:t xml:space="preserve"> </w:t>
      </w:r>
      <w:r>
        <w:t>товары,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материалы</w:t>
      </w:r>
      <w:r>
        <w:rPr>
          <w:spacing w:val="-52"/>
        </w:rPr>
        <w:t xml:space="preserve"> </w:t>
      </w:r>
      <w:r>
        <w:t>(инъекционные</w:t>
      </w:r>
      <w:r>
        <w:rPr>
          <w:spacing w:val="-2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индивидуальные насадки).</w:t>
      </w:r>
    </w:p>
    <w:p w14:paraId="6D9D31E0" w14:textId="77777777" w:rsidR="00357149" w:rsidRDefault="002746A9">
      <w:pPr>
        <w:pStyle w:val="a5"/>
        <w:numPr>
          <w:ilvl w:val="1"/>
          <w:numId w:val="5"/>
        </w:numPr>
        <w:tabs>
          <w:tab w:val="left" w:pos="823"/>
        </w:tabs>
        <w:ind w:left="102" w:right="153" w:firstLine="0"/>
        <w:jc w:val="both"/>
      </w:pPr>
      <w:r>
        <w:t>Организатор не несёт ответственности за не информированность и незнание Участником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Программе.</w:t>
      </w:r>
    </w:p>
    <w:p w14:paraId="428F4EEB" w14:textId="77777777" w:rsidR="00357149" w:rsidRDefault="002746A9">
      <w:pPr>
        <w:pStyle w:val="a3"/>
        <w:ind w:left="102" w:right="150"/>
        <w:jc w:val="both"/>
      </w:pPr>
      <w:r>
        <w:t>Незнание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претензий со стороны Участника.</w:t>
      </w:r>
    </w:p>
    <w:p w14:paraId="0ED3778C" w14:textId="77777777" w:rsidR="00357149" w:rsidRDefault="002746A9">
      <w:pPr>
        <w:pStyle w:val="a5"/>
        <w:numPr>
          <w:ilvl w:val="1"/>
          <w:numId w:val="5"/>
        </w:numPr>
        <w:tabs>
          <w:tab w:val="left" w:pos="671"/>
        </w:tabs>
        <w:ind w:right="149" w:hanging="1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претензий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</w:t>
      </w:r>
      <w:r>
        <w:t>полнению</w:t>
      </w:r>
      <w:r>
        <w:rPr>
          <w:spacing w:val="1"/>
        </w:rPr>
        <w:t xml:space="preserve"> </w:t>
      </w:r>
      <w:r>
        <w:t>Клиникой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претензией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Клинике,</w:t>
      </w:r>
      <w:r>
        <w:rPr>
          <w:spacing w:val="1"/>
        </w:rPr>
        <w:t xml:space="preserve"> </w:t>
      </w:r>
      <w:r>
        <w:t>допустившей,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Программы.</w:t>
      </w:r>
    </w:p>
    <w:p w14:paraId="619DF818" w14:textId="77777777" w:rsidR="00357149" w:rsidRDefault="002746A9">
      <w:pPr>
        <w:pStyle w:val="a5"/>
        <w:numPr>
          <w:ilvl w:val="1"/>
          <w:numId w:val="5"/>
        </w:numPr>
        <w:tabs>
          <w:tab w:val="left" w:pos="671"/>
        </w:tabs>
        <w:ind w:right="149" w:firstLine="0"/>
        <w:jc w:val="both"/>
      </w:pPr>
      <w:r>
        <w:t>Клиника вправе прекратить участие в Программе любого Участника без предупреждения по</w:t>
      </w:r>
      <w:r>
        <w:rPr>
          <w:spacing w:val="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причине,</w:t>
      </w:r>
      <w:r>
        <w:rPr>
          <w:spacing w:val="-1"/>
        </w:rPr>
        <w:t xml:space="preserve"> </w:t>
      </w:r>
      <w:r>
        <w:t>включ</w:t>
      </w:r>
      <w:r>
        <w:t>ая,</w:t>
      </w:r>
      <w:r>
        <w:rPr>
          <w:spacing w:val="-1"/>
        </w:rPr>
        <w:t xml:space="preserve"> </w:t>
      </w:r>
      <w:r>
        <w:t>но, не</w:t>
      </w:r>
      <w:r>
        <w:rPr>
          <w:spacing w:val="-2"/>
        </w:rPr>
        <w:t xml:space="preserve"> </w:t>
      </w:r>
      <w:r>
        <w:t>ограничиваясь,</w:t>
      </w:r>
      <w:r>
        <w:rPr>
          <w:spacing w:val="-1"/>
        </w:rPr>
        <w:t xml:space="preserve"> </w:t>
      </w:r>
      <w:r>
        <w:t>случаем, если Участник:</w:t>
      </w:r>
    </w:p>
    <w:p w14:paraId="0443A071" w14:textId="77777777" w:rsidR="00357149" w:rsidRDefault="002746A9">
      <w:pPr>
        <w:pStyle w:val="a3"/>
        <w:spacing w:line="253" w:lineRule="exact"/>
        <w:ind w:left="462"/>
        <w:jc w:val="both"/>
      </w:pPr>
      <w:r>
        <w:t>не</w:t>
      </w:r>
      <w:r>
        <w:rPr>
          <w:spacing w:val="-4"/>
        </w:rPr>
        <w:t xml:space="preserve"> </w:t>
      </w:r>
      <w:r>
        <w:t>соблюдает</w:t>
      </w:r>
      <w:r>
        <w:rPr>
          <w:spacing w:val="-4"/>
        </w:rPr>
        <w:t xml:space="preserve"> </w:t>
      </w:r>
      <w:r>
        <w:t>настоящие</w:t>
      </w:r>
      <w:r>
        <w:rPr>
          <w:spacing w:val="-3"/>
        </w:rPr>
        <w:t xml:space="preserve"> </w:t>
      </w:r>
      <w:r>
        <w:t>Правила;</w:t>
      </w:r>
    </w:p>
    <w:p w14:paraId="316EBBDC" w14:textId="77777777" w:rsidR="00357149" w:rsidRDefault="002746A9">
      <w:pPr>
        <w:pStyle w:val="a3"/>
        <w:ind w:left="462" w:right="150"/>
        <w:jc w:val="both"/>
      </w:pPr>
      <w:r>
        <w:t>совершил или намеревается совершить действия, имеющие значимые признаки мошенничества,</w:t>
      </w:r>
      <w:r>
        <w:rPr>
          <w:spacing w:val="1"/>
        </w:rPr>
        <w:t xml:space="preserve"> </w:t>
      </w:r>
      <w:r>
        <w:t>обман или прочие манипуляции, которые повлекли или могут повлечь за собой материальный</w:t>
      </w:r>
      <w:r>
        <w:rPr>
          <w:spacing w:val="1"/>
        </w:rPr>
        <w:t xml:space="preserve"> </w:t>
      </w:r>
      <w:r>
        <w:t>ущерб,</w:t>
      </w:r>
      <w:r>
        <w:rPr>
          <w:spacing w:val="-1"/>
        </w:rPr>
        <w:t xml:space="preserve"> </w:t>
      </w:r>
      <w:r>
        <w:t>моральные и прочие</w:t>
      </w:r>
      <w:r>
        <w:rPr>
          <w:spacing w:val="-1"/>
        </w:rPr>
        <w:t xml:space="preserve"> </w:t>
      </w:r>
      <w:r>
        <w:t>негативные последствия;</w:t>
      </w:r>
    </w:p>
    <w:p w14:paraId="0029B23B" w14:textId="77777777" w:rsidR="00357149" w:rsidRDefault="002746A9">
      <w:pPr>
        <w:pStyle w:val="a3"/>
        <w:spacing w:before="1"/>
        <w:ind w:left="462"/>
        <w:jc w:val="both"/>
      </w:pPr>
      <w:r>
        <w:t>злоупотребляет</w:t>
      </w:r>
      <w:r>
        <w:rPr>
          <w:spacing w:val="-5"/>
        </w:rPr>
        <w:t xml:space="preserve"> </w:t>
      </w:r>
      <w:r>
        <w:t>какими-либо</w:t>
      </w:r>
      <w:r>
        <w:rPr>
          <w:spacing w:val="-4"/>
        </w:rPr>
        <w:t xml:space="preserve"> </w:t>
      </w:r>
      <w:r>
        <w:t>правами,</w:t>
      </w:r>
      <w:r>
        <w:rPr>
          <w:spacing w:val="-5"/>
        </w:rPr>
        <w:t xml:space="preserve"> </w:t>
      </w:r>
      <w:r>
        <w:t>предоставляемыми</w:t>
      </w:r>
      <w:r>
        <w:rPr>
          <w:spacing w:val="-4"/>
        </w:rPr>
        <w:t xml:space="preserve"> </w:t>
      </w:r>
      <w:r>
        <w:t>Участнику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Программы;</w:t>
      </w:r>
    </w:p>
    <w:p w14:paraId="5AA72399" w14:textId="77777777" w:rsidR="00357149" w:rsidRDefault="002746A9">
      <w:pPr>
        <w:pStyle w:val="a3"/>
        <w:ind w:left="462" w:right="153"/>
        <w:jc w:val="both"/>
      </w:pPr>
      <w:r>
        <w:t>не заполнил Анкету либо обязательные</w:t>
      </w:r>
      <w:r>
        <w:t xml:space="preserve"> поля Анкеты, заполнил некорректно, и это не позволяет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идентифицировать</w:t>
      </w:r>
      <w:r>
        <w:rPr>
          <w:spacing w:val="-2"/>
        </w:rPr>
        <w:t xml:space="preserve"> </w:t>
      </w:r>
      <w:r>
        <w:t>надлежащим образом, либо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подписал</w:t>
      </w:r>
      <w:r>
        <w:rPr>
          <w:spacing w:val="-1"/>
        </w:rPr>
        <w:t xml:space="preserve"> </w:t>
      </w:r>
      <w:r>
        <w:t>Анкету;</w:t>
      </w:r>
    </w:p>
    <w:p w14:paraId="590D9E31" w14:textId="77777777" w:rsidR="00357149" w:rsidRDefault="002746A9">
      <w:pPr>
        <w:pStyle w:val="a3"/>
        <w:ind w:left="462" w:right="148"/>
        <w:jc w:val="both"/>
      </w:pPr>
      <w:r>
        <w:t>предоставляет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вводящую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заблуждение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52"/>
        </w:rPr>
        <w:t xml:space="preserve"> </w:t>
      </w:r>
      <w:r>
        <w:t>действительности,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дей</w:t>
      </w:r>
      <w:r>
        <w:t>ствующего</w:t>
      </w:r>
      <w:r>
        <w:rPr>
          <w:spacing w:val="-1"/>
        </w:rPr>
        <w:t xml:space="preserve"> </w:t>
      </w:r>
      <w:r>
        <w:t>законодательства;</w:t>
      </w:r>
    </w:p>
    <w:p w14:paraId="7A7A9E74" w14:textId="77777777" w:rsidR="00357149" w:rsidRDefault="002746A9">
      <w:pPr>
        <w:pStyle w:val="a3"/>
        <w:ind w:left="462" w:right="148"/>
        <w:jc w:val="both"/>
      </w:pPr>
      <w:r>
        <w:t>если факты свидетельствуют о том, что покупки Участника совершаются в предпринимательских</w:t>
      </w:r>
      <w:r>
        <w:rPr>
          <w:spacing w:val="-52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реализации/перепродажи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имени/на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имени/на</w:t>
      </w:r>
      <w:r>
        <w:rPr>
          <w:spacing w:val="1"/>
        </w:rPr>
        <w:t xml:space="preserve"> </w:t>
      </w:r>
      <w:r>
        <w:t>средства физического лица, полученные от группы физических лиц, для приобретения товаров в</w:t>
      </w:r>
      <w:r>
        <w:rPr>
          <w:spacing w:val="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общего пользования</w:t>
      </w:r>
      <w:r>
        <w:rPr>
          <w:spacing w:val="-1"/>
        </w:rPr>
        <w:t xml:space="preserve"> </w:t>
      </w:r>
      <w:r>
        <w:t>и/или дарения.</w:t>
      </w:r>
    </w:p>
    <w:p w14:paraId="4D1DD47B" w14:textId="77777777" w:rsidR="00357149" w:rsidRDefault="002746A9">
      <w:pPr>
        <w:pStyle w:val="a5"/>
        <w:numPr>
          <w:ilvl w:val="1"/>
          <w:numId w:val="5"/>
        </w:numPr>
        <w:tabs>
          <w:tab w:val="left" w:pos="530"/>
        </w:tabs>
        <w:ind w:right="148" w:firstLine="0"/>
        <w:jc w:val="both"/>
      </w:pPr>
      <w:r>
        <w:t>Если Карта используется с нарушением настоящих Условий, норм законодательства</w:t>
      </w:r>
      <w:r>
        <w:t xml:space="preserve"> Республики</w:t>
      </w:r>
      <w:r>
        <w:rPr>
          <w:spacing w:val="-52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изъята</w:t>
      </w:r>
      <w:r>
        <w:rPr>
          <w:spacing w:val="1"/>
        </w:rPr>
        <w:t xml:space="preserve"> </w:t>
      </w:r>
      <w:r>
        <w:t>персоналом</w:t>
      </w:r>
      <w:r>
        <w:rPr>
          <w:spacing w:val="-52"/>
        </w:rPr>
        <w:t xml:space="preserve"> </w:t>
      </w:r>
      <w:r>
        <w:t>Клиники.</w:t>
      </w:r>
    </w:p>
    <w:p w14:paraId="0C6D54C5" w14:textId="77777777" w:rsidR="00357149" w:rsidRDefault="002746A9">
      <w:pPr>
        <w:pStyle w:val="a5"/>
        <w:numPr>
          <w:ilvl w:val="1"/>
          <w:numId w:val="5"/>
        </w:numPr>
        <w:tabs>
          <w:tab w:val="left" w:pos="530"/>
        </w:tabs>
        <w:ind w:right="150" w:firstLine="0"/>
        <w:jc w:val="both"/>
      </w:pPr>
      <w:r>
        <w:t>Представитель юридического лица не может использовать Карту для совершения покупок от</w:t>
      </w:r>
      <w:r>
        <w:rPr>
          <w:spacing w:val="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лица, даже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 является</w:t>
      </w:r>
      <w:r>
        <w:rPr>
          <w:spacing w:val="-1"/>
        </w:rPr>
        <w:t xml:space="preserve"> </w:t>
      </w:r>
      <w:r>
        <w:t>Участником Пр</w:t>
      </w:r>
      <w:r>
        <w:t>ограммы.</w:t>
      </w:r>
    </w:p>
    <w:p w14:paraId="5959B420" w14:textId="77777777" w:rsidR="00357149" w:rsidRDefault="00357149">
      <w:pPr>
        <w:pStyle w:val="a3"/>
        <w:rPr>
          <w:sz w:val="20"/>
        </w:rPr>
      </w:pPr>
    </w:p>
    <w:p w14:paraId="6160100E" w14:textId="77777777" w:rsidR="00357149" w:rsidRDefault="00357149">
      <w:pPr>
        <w:pStyle w:val="a3"/>
        <w:rPr>
          <w:sz w:val="20"/>
        </w:rPr>
      </w:pPr>
    </w:p>
    <w:p w14:paraId="3D54E086" w14:textId="77777777" w:rsidR="00357149" w:rsidRDefault="00357149">
      <w:pPr>
        <w:pStyle w:val="a3"/>
        <w:rPr>
          <w:sz w:val="20"/>
        </w:rPr>
      </w:pPr>
    </w:p>
    <w:p w14:paraId="7C363CAF" w14:textId="77777777" w:rsidR="00357149" w:rsidRDefault="00357149">
      <w:pPr>
        <w:pStyle w:val="a3"/>
        <w:rPr>
          <w:sz w:val="20"/>
        </w:rPr>
      </w:pPr>
    </w:p>
    <w:p w14:paraId="47C2F4C5" w14:textId="77777777" w:rsidR="00357149" w:rsidRDefault="00357149">
      <w:pPr>
        <w:pStyle w:val="a3"/>
        <w:rPr>
          <w:sz w:val="20"/>
        </w:rPr>
      </w:pPr>
    </w:p>
    <w:p w14:paraId="1D34F253" w14:textId="77777777" w:rsidR="00357149" w:rsidRDefault="00357149">
      <w:pPr>
        <w:pStyle w:val="a3"/>
        <w:rPr>
          <w:sz w:val="20"/>
        </w:rPr>
      </w:pPr>
    </w:p>
    <w:p w14:paraId="13411BF1" w14:textId="77777777" w:rsidR="00357149" w:rsidRDefault="00357149">
      <w:pPr>
        <w:pStyle w:val="a3"/>
        <w:rPr>
          <w:sz w:val="20"/>
        </w:rPr>
      </w:pPr>
    </w:p>
    <w:p w14:paraId="43D9B275" w14:textId="77777777" w:rsidR="00357149" w:rsidRDefault="00357149">
      <w:pPr>
        <w:pStyle w:val="a3"/>
        <w:rPr>
          <w:sz w:val="20"/>
        </w:rPr>
      </w:pPr>
    </w:p>
    <w:p w14:paraId="11A01E67" w14:textId="77777777" w:rsidR="00357149" w:rsidRDefault="00357149">
      <w:pPr>
        <w:pStyle w:val="a3"/>
        <w:rPr>
          <w:sz w:val="20"/>
        </w:rPr>
      </w:pPr>
    </w:p>
    <w:p w14:paraId="46BB1E79" w14:textId="77777777" w:rsidR="00357149" w:rsidRDefault="00357149">
      <w:pPr>
        <w:pStyle w:val="a3"/>
        <w:rPr>
          <w:sz w:val="20"/>
        </w:rPr>
      </w:pPr>
    </w:p>
    <w:p w14:paraId="138CE59F" w14:textId="77777777" w:rsidR="00357149" w:rsidRDefault="00357149">
      <w:pPr>
        <w:pStyle w:val="a3"/>
        <w:rPr>
          <w:sz w:val="20"/>
        </w:rPr>
      </w:pPr>
    </w:p>
    <w:p w14:paraId="1F51BA30" w14:textId="77777777" w:rsidR="00357149" w:rsidRDefault="00357149">
      <w:pPr>
        <w:pStyle w:val="a3"/>
        <w:rPr>
          <w:sz w:val="20"/>
        </w:rPr>
      </w:pPr>
    </w:p>
    <w:p w14:paraId="1D608A79" w14:textId="77777777" w:rsidR="00357149" w:rsidRDefault="00357149">
      <w:pPr>
        <w:pStyle w:val="a3"/>
        <w:rPr>
          <w:sz w:val="20"/>
        </w:rPr>
      </w:pPr>
    </w:p>
    <w:p w14:paraId="1BACFEEE" w14:textId="77777777" w:rsidR="00357149" w:rsidRDefault="00357149">
      <w:pPr>
        <w:pStyle w:val="a3"/>
        <w:rPr>
          <w:sz w:val="20"/>
        </w:rPr>
      </w:pPr>
    </w:p>
    <w:p w14:paraId="56BCA210" w14:textId="77777777" w:rsidR="00357149" w:rsidRDefault="00357149">
      <w:pPr>
        <w:pStyle w:val="a3"/>
        <w:rPr>
          <w:sz w:val="20"/>
        </w:rPr>
      </w:pPr>
    </w:p>
    <w:p w14:paraId="1DA22318" w14:textId="77777777" w:rsidR="00357149" w:rsidRDefault="00357149">
      <w:pPr>
        <w:pStyle w:val="a3"/>
        <w:rPr>
          <w:sz w:val="20"/>
        </w:rPr>
      </w:pPr>
    </w:p>
    <w:p w14:paraId="70291D0B" w14:textId="77777777" w:rsidR="00357149" w:rsidRDefault="00357149">
      <w:pPr>
        <w:pStyle w:val="a3"/>
        <w:rPr>
          <w:sz w:val="20"/>
        </w:rPr>
      </w:pPr>
    </w:p>
    <w:p w14:paraId="744C1A37" w14:textId="77777777" w:rsidR="00357149" w:rsidRDefault="00357149">
      <w:pPr>
        <w:pStyle w:val="a3"/>
        <w:rPr>
          <w:sz w:val="20"/>
        </w:rPr>
      </w:pPr>
    </w:p>
    <w:p w14:paraId="2696AD7D" w14:textId="77777777" w:rsidR="00357149" w:rsidRDefault="00357149">
      <w:pPr>
        <w:pStyle w:val="a3"/>
        <w:rPr>
          <w:sz w:val="20"/>
        </w:rPr>
      </w:pPr>
    </w:p>
    <w:p w14:paraId="7D8A5179" w14:textId="77777777" w:rsidR="00357149" w:rsidRDefault="00357149">
      <w:pPr>
        <w:pStyle w:val="a3"/>
        <w:rPr>
          <w:sz w:val="20"/>
        </w:rPr>
      </w:pPr>
    </w:p>
    <w:p w14:paraId="3E649095" w14:textId="77777777" w:rsidR="00357149" w:rsidRDefault="00357149">
      <w:pPr>
        <w:pStyle w:val="a3"/>
        <w:rPr>
          <w:sz w:val="20"/>
        </w:rPr>
      </w:pPr>
    </w:p>
    <w:p w14:paraId="330B8743" w14:textId="77777777" w:rsidR="00357149" w:rsidRDefault="00357149">
      <w:pPr>
        <w:pStyle w:val="a3"/>
        <w:rPr>
          <w:sz w:val="20"/>
        </w:rPr>
      </w:pPr>
    </w:p>
    <w:p w14:paraId="5C50D4BA" w14:textId="77777777" w:rsidR="00357149" w:rsidRDefault="00357149">
      <w:pPr>
        <w:pStyle w:val="a3"/>
        <w:rPr>
          <w:sz w:val="28"/>
        </w:rPr>
      </w:pPr>
    </w:p>
    <w:p w14:paraId="23FDD709" w14:textId="77777777" w:rsidR="00357149" w:rsidRDefault="002746A9">
      <w:pPr>
        <w:pStyle w:val="a3"/>
        <w:spacing w:before="55"/>
        <w:ind w:right="123"/>
        <w:jc w:val="center"/>
        <w:rPr>
          <w:rFonts w:ascii="Calibri"/>
        </w:rPr>
      </w:pPr>
      <w:r>
        <w:rPr>
          <w:rFonts w:ascii="Calibri"/>
          <w:w w:val="99"/>
        </w:rPr>
        <w:t>4</w:t>
      </w:r>
    </w:p>
    <w:sectPr w:rsidR="00357149">
      <w:pgSz w:w="11910" w:h="16840"/>
      <w:pgMar w:top="860" w:right="580" w:bottom="220" w:left="1480" w:header="0" w:footer="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BC34D" w14:textId="77777777" w:rsidR="002746A9" w:rsidRDefault="002746A9">
      <w:r>
        <w:separator/>
      </w:r>
    </w:p>
  </w:endnote>
  <w:endnote w:type="continuationSeparator" w:id="0">
    <w:p w14:paraId="5C11D637" w14:textId="77777777" w:rsidR="002746A9" w:rsidRDefault="0027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05389" w14:textId="7F5B0DB7" w:rsidR="00357149" w:rsidRDefault="00FC5BA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05C37C" wp14:editId="62E4D20C">
              <wp:simplePos x="0" y="0"/>
              <wp:positionH relativeFrom="page">
                <wp:posOffset>992505</wp:posOffset>
              </wp:positionH>
              <wp:positionV relativeFrom="page">
                <wp:posOffset>10538460</wp:posOffset>
              </wp:positionV>
              <wp:extent cx="66040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9553F" w14:textId="77777777" w:rsidR="00357149" w:rsidRDefault="002746A9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5C3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15pt;margin-top:829.8pt;width:5.2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" filled="f" stroked="f">
              <v:textbox inset="0,0,0,0">
                <w:txbxContent>
                  <w:p w14:paraId="3729553F" w14:textId="77777777" w:rsidR="00357149" w:rsidRDefault="002746A9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AF56B" w14:textId="77777777" w:rsidR="002746A9" w:rsidRDefault="002746A9">
      <w:r>
        <w:separator/>
      </w:r>
    </w:p>
  </w:footnote>
  <w:footnote w:type="continuationSeparator" w:id="0">
    <w:p w14:paraId="255E052B" w14:textId="77777777" w:rsidR="002746A9" w:rsidRDefault="00274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52FC"/>
    <w:multiLevelType w:val="multilevel"/>
    <w:tmpl w:val="BDBC7998"/>
    <w:lvl w:ilvl="0">
      <w:start w:val="2"/>
      <w:numFmt w:val="decimal"/>
      <w:lvlText w:val="%1"/>
      <w:lvlJc w:val="left"/>
      <w:pPr>
        <w:ind w:left="102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4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2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427"/>
      </w:pPr>
      <w:rPr>
        <w:rFonts w:hint="default"/>
        <w:lang w:val="ru-RU" w:eastAsia="en-US" w:bidi="ar-SA"/>
      </w:rPr>
    </w:lvl>
  </w:abstractNum>
  <w:abstractNum w:abstractNumId="1" w15:restartNumberingAfterBreak="0">
    <w:nsid w:val="50CF503F"/>
    <w:multiLevelType w:val="multilevel"/>
    <w:tmpl w:val="3E42E27A"/>
    <w:lvl w:ilvl="0">
      <w:start w:val="1"/>
      <w:numFmt w:val="decimal"/>
      <w:lvlText w:val="%1"/>
      <w:lvlJc w:val="left"/>
      <w:pPr>
        <w:ind w:left="529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4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6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27"/>
      </w:pPr>
      <w:rPr>
        <w:rFonts w:hint="default"/>
        <w:lang w:val="ru-RU" w:eastAsia="en-US" w:bidi="ar-SA"/>
      </w:rPr>
    </w:lvl>
  </w:abstractNum>
  <w:abstractNum w:abstractNumId="2" w15:restartNumberingAfterBreak="0">
    <w:nsid w:val="5E09477A"/>
    <w:multiLevelType w:val="hybridMultilevel"/>
    <w:tmpl w:val="D28E3770"/>
    <w:lvl w:ilvl="0" w:tplc="309C2C90">
      <w:numFmt w:val="bullet"/>
      <w:lvlText w:val="—"/>
      <w:lvlJc w:val="left"/>
      <w:pPr>
        <w:ind w:left="529" w:hanging="427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05FCCDFA">
      <w:numFmt w:val="bullet"/>
      <w:lvlText w:val="•"/>
      <w:lvlJc w:val="left"/>
      <w:pPr>
        <w:ind w:left="1452" w:hanging="427"/>
      </w:pPr>
      <w:rPr>
        <w:rFonts w:hint="default"/>
        <w:lang w:val="ru-RU" w:eastAsia="en-US" w:bidi="ar-SA"/>
      </w:rPr>
    </w:lvl>
    <w:lvl w:ilvl="2" w:tplc="84F8C37A">
      <w:numFmt w:val="bullet"/>
      <w:lvlText w:val="•"/>
      <w:lvlJc w:val="left"/>
      <w:pPr>
        <w:ind w:left="2384" w:hanging="427"/>
      </w:pPr>
      <w:rPr>
        <w:rFonts w:hint="default"/>
        <w:lang w:val="ru-RU" w:eastAsia="en-US" w:bidi="ar-SA"/>
      </w:rPr>
    </w:lvl>
    <w:lvl w:ilvl="3" w:tplc="D1566FAC">
      <w:numFmt w:val="bullet"/>
      <w:lvlText w:val="•"/>
      <w:lvlJc w:val="left"/>
      <w:pPr>
        <w:ind w:left="3316" w:hanging="427"/>
      </w:pPr>
      <w:rPr>
        <w:rFonts w:hint="default"/>
        <w:lang w:val="ru-RU" w:eastAsia="en-US" w:bidi="ar-SA"/>
      </w:rPr>
    </w:lvl>
    <w:lvl w:ilvl="4" w:tplc="9AE4C03E">
      <w:numFmt w:val="bullet"/>
      <w:lvlText w:val="•"/>
      <w:lvlJc w:val="left"/>
      <w:pPr>
        <w:ind w:left="4248" w:hanging="427"/>
      </w:pPr>
      <w:rPr>
        <w:rFonts w:hint="default"/>
        <w:lang w:val="ru-RU" w:eastAsia="en-US" w:bidi="ar-SA"/>
      </w:rPr>
    </w:lvl>
    <w:lvl w:ilvl="5" w:tplc="7CD6B442">
      <w:numFmt w:val="bullet"/>
      <w:lvlText w:val="•"/>
      <w:lvlJc w:val="left"/>
      <w:pPr>
        <w:ind w:left="5180" w:hanging="427"/>
      </w:pPr>
      <w:rPr>
        <w:rFonts w:hint="default"/>
        <w:lang w:val="ru-RU" w:eastAsia="en-US" w:bidi="ar-SA"/>
      </w:rPr>
    </w:lvl>
    <w:lvl w:ilvl="6" w:tplc="ED28BF3C">
      <w:numFmt w:val="bullet"/>
      <w:lvlText w:val="•"/>
      <w:lvlJc w:val="left"/>
      <w:pPr>
        <w:ind w:left="6112" w:hanging="427"/>
      </w:pPr>
      <w:rPr>
        <w:rFonts w:hint="default"/>
        <w:lang w:val="ru-RU" w:eastAsia="en-US" w:bidi="ar-SA"/>
      </w:rPr>
    </w:lvl>
    <w:lvl w:ilvl="7" w:tplc="D88E4746">
      <w:numFmt w:val="bullet"/>
      <w:lvlText w:val="•"/>
      <w:lvlJc w:val="left"/>
      <w:pPr>
        <w:ind w:left="7044" w:hanging="427"/>
      </w:pPr>
      <w:rPr>
        <w:rFonts w:hint="default"/>
        <w:lang w:val="ru-RU" w:eastAsia="en-US" w:bidi="ar-SA"/>
      </w:rPr>
    </w:lvl>
    <w:lvl w:ilvl="8" w:tplc="CC3A7038">
      <w:numFmt w:val="bullet"/>
      <w:lvlText w:val="•"/>
      <w:lvlJc w:val="left"/>
      <w:pPr>
        <w:ind w:left="7976" w:hanging="427"/>
      </w:pPr>
      <w:rPr>
        <w:rFonts w:hint="default"/>
        <w:lang w:val="ru-RU" w:eastAsia="en-US" w:bidi="ar-SA"/>
      </w:rPr>
    </w:lvl>
  </w:abstractNum>
  <w:abstractNum w:abstractNumId="3" w15:restartNumberingAfterBreak="0">
    <w:nsid w:val="681D6A5D"/>
    <w:multiLevelType w:val="multilevel"/>
    <w:tmpl w:val="1A6E3D4E"/>
    <w:lvl w:ilvl="0">
      <w:start w:val="3"/>
      <w:numFmt w:val="decimal"/>
      <w:lvlText w:val="%1"/>
      <w:lvlJc w:val="left"/>
      <w:pPr>
        <w:ind w:left="103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4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4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2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427"/>
      </w:pPr>
      <w:rPr>
        <w:rFonts w:hint="default"/>
        <w:lang w:val="ru-RU" w:eastAsia="en-US" w:bidi="ar-SA"/>
      </w:rPr>
    </w:lvl>
  </w:abstractNum>
  <w:abstractNum w:abstractNumId="4" w15:restartNumberingAfterBreak="0">
    <w:nsid w:val="7C8C5207"/>
    <w:multiLevelType w:val="multilevel"/>
    <w:tmpl w:val="49862556"/>
    <w:lvl w:ilvl="0">
      <w:start w:val="1"/>
      <w:numFmt w:val="decimal"/>
      <w:lvlText w:val="%1."/>
      <w:lvlJc w:val="left"/>
      <w:pPr>
        <w:ind w:left="4057" w:hanging="16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4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702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4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9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1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3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42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49"/>
    <w:rsid w:val="002746A9"/>
    <w:rsid w:val="00357149"/>
    <w:rsid w:val="00BC6306"/>
    <w:rsid w:val="00FC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128BF"/>
  <w15:docId w15:val="{0D69D5FE-FF70-42AE-8C22-4366E171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666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20"/>
      <w:ind w:left="20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0" w:lineRule="exact"/>
      <w:ind w:left="107"/>
      <w:jc w:val="center"/>
    </w:pPr>
  </w:style>
  <w:style w:type="paragraph" w:styleId="a6">
    <w:name w:val="header"/>
    <w:basedOn w:val="a"/>
    <w:link w:val="a7"/>
    <w:uiPriority w:val="99"/>
    <w:unhideWhenUsed/>
    <w:rsid w:val="00BC63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630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C63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630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mniaclinic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mniaclinic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niaclinic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1930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 Софья</dc:creator>
  <cp:lastModifiedBy>Мурашко Константин Леонидович</cp:lastModifiedBy>
  <cp:revision>3</cp:revision>
  <dcterms:created xsi:type="dcterms:W3CDTF">2023-02-20T08:11:00Z</dcterms:created>
  <dcterms:modified xsi:type="dcterms:W3CDTF">2023-02-20T08:12:00Z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2023-02-20T00:00:00Z</vt:filetime>
  </property>
</Properties>
</file>